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1A69" w:rsidRDefault="00A81A69" w:rsidP="00A81A69">
      <w:pPr>
        <w:spacing w:line="360" w:lineRule="auto"/>
        <w:rPr>
          <w:rFonts w:ascii="Palatino Linotype" w:hAnsi="Palatino Linotype"/>
          <w:sz w:val="20"/>
        </w:rPr>
      </w:pPr>
      <w:r w:rsidRPr="0060446D">
        <w:rPr>
          <w:rFonts w:ascii="Palatino Linotype" w:hAnsi="Palatino Linotype"/>
          <w:b/>
          <w:sz w:val="20"/>
        </w:rPr>
        <w:t xml:space="preserve">Table </w:t>
      </w:r>
      <w:r w:rsidR="001600F6">
        <w:rPr>
          <w:rFonts w:ascii="Palatino Linotype" w:hAnsi="Palatino Linotype"/>
          <w:b/>
          <w:sz w:val="20"/>
        </w:rPr>
        <w:t>S</w:t>
      </w:r>
      <w:r w:rsidRPr="0060446D">
        <w:rPr>
          <w:rFonts w:ascii="Palatino Linotype" w:hAnsi="Palatino Linotype"/>
          <w:b/>
          <w:sz w:val="20"/>
        </w:rPr>
        <w:t>1.</w:t>
      </w:r>
      <w:r>
        <w:rPr>
          <w:rFonts w:ascii="Palatino Linotype" w:hAnsi="Palatino Linotype"/>
          <w:sz w:val="20"/>
        </w:rPr>
        <w:t xml:space="preserve"> Characteristics of the patients, controls and skin samples  </w:t>
      </w:r>
    </w:p>
    <w:p w:rsidR="00A81A69" w:rsidRPr="0060446D" w:rsidRDefault="00A81A69" w:rsidP="00A81A69">
      <w:pPr>
        <w:spacing w:line="360" w:lineRule="auto"/>
        <w:rPr>
          <w:rFonts w:ascii="Palatino Linotype" w:hAnsi="Palatino Linotype"/>
          <w:sz w:val="20"/>
        </w:rPr>
      </w:pPr>
    </w:p>
    <w:tbl>
      <w:tblPr>
        <w:tblStyle w:val="Tablaconcuadrcula"/>
        <w:tblW w:w="8359" w:type="dxa"/>
        <w:tblLook w:val="04A0" w:firstRow="1" w:lastRow="0" w:firstColumn="1" w:lastColumn="0" w:noHBand="0" w:noVBand="1"/>
      </w:tblPr>
      <w:tblGrid>
        <w:gridCol w:w="1848"/>
        <w:gridCol w:w="1549"/>
        <w:gridCol w:w="2410"/>
        <w:gridCol w:w="2552"/>
      </w:tblGrid>
      <w:tr w:rsidR="00A81A69" w:rsidRPr="0060446D" w:rsidTr="00266245">
        <w:trPr>
          <w:trHeight w:val="349"/>
        </w:trPr>
        <w:tc>
          <w:tcPr>
            <w:tcW w:w="3397" w:type="dxa"/>
            <w:gridSpan w:val="2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VARIABLE</w:t>
            </w:r>
          </w:p>
        </w:tc>
        <w:tc>
          <w:tcPr>
            <w:tcW w:w="2410" w:type="dxa"/>
          </w:tcPr>
          <w:p w:rsidR="00A81A69" w:rsidRDefault="00A81A69" w:rsidP="00266245">
            <w:pPr>
              <w:spacing w:line="360" w:lineRule="auto"/>
              <w:jc w:val="center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SCC-AK GROUP</w:t>
            </w:r>
          </w:p>
          <w:p w:rsidR="00A81A69" w:rsidRPr="0060446D" w:rsidRDefault="00A81A69" w:rsidP="00266245">
            <w:pPr>
              <w:spacing w:line="360" w:lineRule="auto"/>
              <w:jc w:val="center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(n=10)</w:t>
            </w:r>
          </w:p>
        </w:tc>
        <w:tc>
          <w:tcPr>
            <w:tcW w:w="2552" w:type="dxa"/>
          </w:tcPr>
          <w:p w:rsidR="00A81A69" w:rsidRPr="0060446D" w:rsidRDefault="00A81A69" w:rsidP="00266245">
            <w:pPr>
              <w:spacing w:line="360" w:lineRule="auto"/>
              <w:jc w:val="center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CONTROL</w:t>
            </w:r>
            <w:r>
              <w:rPr>
                <w:rFonts w:ascii="Palatino Linotype" w:hAnsi="Palatino Linotype"/>
              </w:rPr>
              <w:t xml:space="preserve"> </w:t>
            </w:r>
            <w:r w:rsidRPr="0060446D">
              <w:rPr>
                <w:rFonts w:ascii="Palatino Linotype" w:hAnsi="Palatino Linotype"/>
              </w:rPr>
              <w:t>GROUP (n=10)</w:t>
            </w:r>
          </w:p>
        </w:tc>
      </w:tr>
      <w:tr w:rsidR="00A81A69" w:rsidRPr="0060446D" w:rsidTr="00266245">
        <w:trPr>
          <w:trHeight w:val="364"/>
        </w:trPr>
        <w:tc>
          <w:tcPr>
            <w:tcW w:w="3397" w:type="dxa"/>
            <w:gridSpan w:val="2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Gender (M/F)</w:t>
            </w:r>
          </w:p>
        </w:tc>
        <w:tc>
          <w:tcPr>
            <w:tcW w:w="2410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6/4</w:t>
            </w:r>
          </w:p>
        </w:tc>
        <w:tc>
          <w:tcPr>
            <w:tcW w:w="2552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6/4</w:t>
            </w:r>
          </w:p>
        </w:tc>
      </w:tr>
      <w:tr w:rsidR="00A81A69" w:rsidRPr="0060446D" w:rsidTr="00266245">
        <w:trPr>
          <w:trHeight w:val="349"/>
        </w:trPr>
        <w:tc>
          <w:tcPr>
            <w:tcW w:w="3397" w:type="dxa"/>
            <w:gridSpan w:val="2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Age</w:t>
            </w:r>
          </w:p>
        </w:tc>
        <w:tc>
          <w:tcPr>
            <w:tcW w:w="2410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 xml:space="preserve">79,80 </w:t>
            </w:r>
            <w:r w:rsidRPr="0060446D">
              <w:rPr>
                <w:rFonts w:ascii="Palatino Linotype" w:hAnsi="Palatino Linotype"/>
              </w:rPr>
              <w:sym w:font="Symbol" w:char="F0B1"/>
            </w:r>
            <w:r w:rsidRPr="0060446D">
              <w:rPr>
                <w:rFonts w:ascii="Palatino Linotype" w:hAnsi="Palatino Linotype"/>
              </w:rPr>
              <w:t>1,41*</w:t>
            </w:r>
          </w:p>
        </w:tc>
        <w:tc>
          <w:tcPr>
            <w:tcW w:w="2552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 xml:space="preserve">47,9 </w:t>
            </w:r>
            <w:r w:rsidRPr="0060446D">
              <w:rPr>
                <w:rFonts w:ascii="Palatino Linotype" w:hAnsi="Palatino Linotype"/>
              </w:rPr>
              <w:sym w:font="Symbol" w:char="F0B1"/>
            </w:r>
            <w:r w:rsidRPr="0060446D">
              <w:rPr>
                <w:rFonts w:ascii="Palatino Linotype" w:hAnsi="Palatino Linotype"/>
              </w:rPr>
              <w:t xml:space="preserve"> 3,36</w:t>
            </w:r>
            <w:r>
              <w:rPr>
                <w:rFonts w:ascii="Palatino Linotype" w:hAnsi="Palatino Linotype"/>
              </w:rPr>
              <w:t>*</w:t>
            </w:r>
          </w:p>
        </w:tc>
      </w:tr>
      <w:tr w:rsidR="00A81A69" w:rsidRPr="0060446D" w:rsidTr="00266245">
        <w:trPr>
          <w:trHeight w:val="349"/>
        </w:trPr>
        <w:tc>
          <w:tcPr>
            <w:tcW w:w="1848" w:type="dxa"/>
            <w:vMerge w:val="restart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proofErr w:type="spellStart"/>
            <w:r w:rsidRPr="0060446D">
              <w:rPr>
                <w:rFonts w:ascii="Palatino Linotype" w:hAnsi="Palatino Linotype"/>
              </w:rPr>
              <w:t>Phototype</w:t>
            </w:r>
            <w:proofErr w:type="spellEnd"/>
          </w:p>
        </w:tc>
        <w:tc>
          <w:tcPr>
            <w:tcW w:w="1549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I</w:t>
            </w:r>
          </w:p>
        </w:tc>
        <w:tc>
          <w:tcPr>
            <w:tcW w:w="2410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1</w:t>
            </w:r>
          </w:p>
        </w:tc>
        <w:tc>
          <w:tcPr>
            <w:tcW w:w="2552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1</w:t>
            </w:r>
          </w:p>
        </w:tc>
      </w:tr>
      <w:tr w:rsidR="00A81A69" w:rsidRPr="0060446D" w:rsidTr="00266245">
        <w:trPr>
          <w:trHeight w:val="379"/>
        </w:trPr>
        <w:tc>
          <w:tcPr>
            <w:tcW w:w="1848" w:type="dxa"/>
            <w:vMerge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549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II</w:t>
            </w:r>
          </w:p>
        </w:tc>
        <w:tc>
          <w:tcPr>
            <w:tcW w:w="2410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9</w:t>
            </w:r>
          </w:p>
        </w:tc>
        <w:tc>
          <w:tcPr>
            <w:tcW w:w="2552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9</w:t>
            </w:r>
          </w:p>
        </w:tc>
      </w:tr>
      <w:tr w:rsidR="00A81A69" w:rsidRPr="0060446D" w:rsidTr="00266245">
        <w:trPr>
          <w:trHeight w:val="349"/>
        </w:trPr>
        <w:tc>
          <w:tcPr>
            <w:tcW w:w="1848" w:type="dxa"/>
            <w:vMerge w:val="restart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Solar exposition</w:t>
            </w:r>
          </w:p>
        </w:tc>
        <w:tc>
          <w:tcPr>
            <w:tcW w:w="1549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Occasional</w:t>
            </w:r>
          </w:p>
        </w:tc>
        <w:tc>
          <w:tcPr>
            <w:tcW w:w="2410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----</w:t>
            </w:r>
          </w:p>
        </w:tc>
        <w:tc>
          <w:tcPr>
            <w:tcW w:w="2552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----</w:t>
            </w:r>
          </w:p>
        </w:tc>
      </w:tr>
      <w:tr w:rsidR="00A81A69" w:rsidRPr="0060446D" w:rsidTr="00266245">
        <w:trPr>
          <w:trHeight w:val="364"/>
        </w:trPr>
        <w:tc>
          <w:tcPr>
            <w:tcW w:w="1848" w:type="dxa"/>
            <w:vMerge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549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Average</w:t>
            </w:r>
          </w:p>
        </w:tc>
        <w:tc>
          <w:tcPr>
            <w:tcW w:w="2410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10</w:t>
            </w:r>
          </w:p>
        </w:tc>
        <w:tc>
          <w:tcPr>
            <w:tcW w:w="2552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10</w:t>
            </w:r>
          </w:p>
        </w:tc>
      </w:tr>
      <w:tr w:rsidR="00A81A69" w:rsidRPr="0060446D" w:rsidTr="00266245">
        <w:trPr>
          <w:trHeight w:val="364"/>
        </w:trPr>
        <w:tc>
          <w:tcPr>
            <w:tcW w:w="1848" w:type="dxa"/>
            <w:vMerge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549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High</w:t>
            </w:r>
          </w:p>
        </w:tc>
        <w:tc>
          <w:tcPr>
            <w:tcW w:w="2410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----</w:t>
            </w:r>
          </w:p>
        </w:tc>
        <w:tc>
          <w:tcPr>
            <w:tcW w:w="2552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----</w:t>
            </w:r>
          </w:p>
        </w:tc>
      </w:tr>
      <w:tr w:rsidR="00A81A69" w:rsidRPr="0060446D" w:rsidTr="00266245">
        <w:trPr>
          <w:trHeight w:val="364"/>
        </w:trPr>
        <w:tc>
          <w:tcPr>
            <w:tcW w:w="1848" w:type="dxa"/>
            <w:vMerge w:val="restart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Sample location</w:t>
            </w:r>
          </w:p>
        </w:tc>
        <w:tc>
          <w:tcPr>
            <w:tcW w:w="1549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proofErr w:type="spellStart"/>
            <w:r w:rsidRPr="0060446D">
              <w:rPr>
                <w:rFonts w:ascii="Palatino Linotype" w:hAnsi="Palatino Linotype"/>
              </w:rPr>
              <w:t>Axila</w:t>
            </w:r>
            <w:proofErr w:type="spellEnd"/>
            <w:r w:rsidRPr="0060446D">
              <w:rPr>
                <w:rFonts w:ascii="Palatino Linotype" w:hAnsi="Palatino Linotype"/>
              </w:rPr>
              <w:t>-genitals</w:t>
            </w:r>
          </w:p>
        </w:tc>
        <w:tc>
          <w:tcPr>
            <w:tcW w:w="2410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----</w:t>
            </w:r>
          </w:p>
        </w:tc>
        <w:tc>
          <w:tcPr>
            <w:tcW w:w="2552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5</w:t>
            </w:r>
          </w:p>
        </w:tc>
      </w:tr>
      <w:tr w:rsidR="00A81A69" w:rsidRPr="0060446D" w:rsidTr="00266245">
        <w:trPr>
          <w:trHeight w:val="364"/>
        </w:trPr>
        <w:tc>
          <w:tcPr>
            <w:tcW w:w="1848" w:type="dxa"/>
            <w:vMerge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549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Scalp-nape</w:t>
            </w:r>
          </w:p>
        </w:tc>
        <w:tc>
          <w:tcPr>
            <w:tcW w:w="2410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-----</w:t>
            </w:r>
          </w:p>
        </w:tc>
        <w:tc>
          <w:tcPr>
            <w:tcW w:w="2552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5</w:t>
            </w:r>
          </w:p>
        </w:tc>
      </w:tr>
      <w:tr w:rsidR="00A81A69" w:rsidRPr="0060446D" w:rsidTr="00266245">
        <w:trPr>
          <w:trHeight w:val="364"/>
        </w:trPr>
        <w:tc>
          <w:tcPr>
            <w:tcW w:w="1848" w:type="dxa"/>
            <w:vMerge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549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Face-ear</w:t>
            </w:r>
          </w:p>
        </w:tc>
        <w:tc>
          <w:tcPr>
            <w:tcW w:w="2410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5</w:t>
            </w:r>
          </w:p>
        </w:tc>
        <w:tc>
          <w:tcPr>
            <w:tcW w:w="2552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-----</w:t>
            </w:r>
          </w:p>
        </w:tc>
      </w:tr>
      <w:tr w:rsidR="00A81A69" w:rsidRPr="0060446D" w:rsidTr="00266245">
        <w:trPr>
          <w:trHeight w:val="379"/>
        </w:trPr>
        <w:tc>
          <w:tcPr>
            <w:tcW w:w="1848" w:type="dxa"/>
            <w:vMerge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549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Back hand</w:t>
            </w:r>
          </w:p>
        </w:tc>
        <w:tc>
          <w:tcPr>
            <w:tcW w:w="2410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5</w:t>
            </w:r>
          </w:p>
        </w:tc>
        <w:tc>
          <w:tcPr>
            <w:tcW w:w="2552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-------</w:t>
            </w:r>
          </w:p>
        </w:tc>
      </w:tr>
      <w:tr w:rsidR="00A81A69" w:rsidRPr="0060446D" w:rsidTr="00266245">
        <w:trPr>
          <w:trHeight w:val="349"/>
        </w:trPr>
        <w:tc>
          <w:tcPr>
            <w:tcW w:w="3397" w:type="dxa"/>
            <w:gridSpan w:val="2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AK overlying the SCC</w:t>
            </w:r>
          </w:p>
        </w:tc>
        <w:tc>
          <w:tcPr>
            <w:tcW w:w="2410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10/10 (100%)</w:t>
            </w:r>
          </w:p>
        </w:tc>
        <w:tc>
          <w:tcPr>
            <w:tcW w:w="2552" w:type="dxa"/>
            <w:vMerge w:val="restart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</w:p>
        </w:tc>
      </w:tr>
      <w:tr w:rsidR="00A81A69" w:rsidRPr="0060446D" w:rsidTr="00266245">
        <w:trPr>
          <w:trHeight w:val="349"/>
        </w:trPr>
        <w:tc>
          <w:tcPr>
            <w:tcW w:w="3397" w:type="dxa"/>
            <w:gridSpan w:val="2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AK at the edge of the SCC</w:t>
            </w:r>
          </w:p>
        </w:tc>
        <w:tc>
          <w:tcPr>
            <w:tcW w:w="2410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9/10 (90%)</w:t>
            </w:r>
          </w:p>
        </w:tc>
        <w:tc>
          <w:tcPr>
            <w:tcW w:w="2552" w:type="dxa"/>
            <w:vMerge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</w:p>
        </w:tc>
      </w:tr>
      <w:tr w:rsidR="00A81A69" w:rsidRPr="0060446D" w:rsidTr="00266245">
        <w:trPr>
          <w:trHeight w:val="364"/>
        </w:trPr>
        <w:tc>
          <w:tcPr>
            <w:tcW w:w="3397" w:type="dxa"/>
            <w:gridSpan w:val="2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Size (cm)</w:t>
            </w:r>
          </w:p>
        </w:tc>
        <w:tc>
          <w:tcPr>
            <w:tcW w:w="2410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 xml:space="preserve">1,85 </w:t>
            </w:r>
            <w:r w:rsidRPr="0060446D">
              <w:rPr>
                <w:rFonts w:ascii="Palatino Linotype" w:hAnsi="Palatino Linotype"/>
              </w:rPr>
              <w:sym w:font="Symbol" w:char="F0B1"/>
            </w:r>
            <w:r w:rsidRPr="0060446D">
              <w:rPr>
                <w:rFonts w:ascii="Palatino Linotype" w:hAnsi="Palatino Linotype"/>
              </w:rPr>
              <w:t xml:space="preserve"> 0,11 </w:t>
            </w:r>
          </w:p>
        </w:tc>
        <w:tc>
          <w:tcPr>
            <w:tcW w:w="2552" w:type="dxa"/>
            <w:vMerge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</w:p>
        </w:tc>
      </w:tr>
      <w:tr w:rsidR="00A81A69" w:rsidRPr="0060446D" w:rsidTr="00266245">
        <w:trPr>
          <w:trHeight w:val="349"/>
        </w:trPr>
        <w:tc>
          <w:tcPr>
            <w:tcW w:w="3397" w:type="dxa"/>
            <w:gridSpan w:val="2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Dermis </w:t>
            </w:r>
            <w:r w:rsidRPr="0060446D">
              <w:rPr>
                <w:rFonts w:ascii="Palatino Linotype" w:hAnsi="Palatino Linotype"/>
              </w:rPr>
              <w:t>Infiltration (mm)</w:t>
            </w:r>
          </w:p>
        </w:tc>
        <w:tc>
          <w:tcPr>
            <w:tcW w:w="2410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 xml:space="preserve">1,57 </w:t>
            </w:r>
            <w:r w:rsidRPr="0060446D">
              <w:rPr>
                <w:rFonts w:ascii="Palatino Linotype" w:hAnsi="Palatino Linotype"/>
              </w:rPr>
              <w:sym w:font="Symbol" w:char="F0B1"/>
            </w:r>
            <w:r w:rsidRPr="0060446D">
              <w:rPr>
                <w:rFonts w:ascii="Palatino Linotype" w:hAnsi="Palatino Linotype"/>
              </w:rPr>
              <w:t xml:space="preserve"> 0,35</w:t>
            </w:r>
          </w:p>
        </w:tc>
        <w:tc>
          <w:tcPr>
            <w:tcW w:w="2552" w:type="dxa"/>
            <w:vMerge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</w:p>
        </w:tc>
      </w:tr>
      <w:tr w:rsidR="00A81A69" w:rsidRPr="0060446D" w:rsidTr="00266245">
        <w:trPr>
          <w:trHeight w:val="349"/>
        </w:trPr>
        <w:tc>
          <w:tcPr>
            <w:tcW w:w="3397" w:type="dxa"/>
            <w:gridSpan w:val="2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 xml:space="preserve">Level of infiltration </w:t>
            </w:r>
            <w:r>
              <w:rPr>
                <w:rFonts w:ascii="Palatino Linotype" w:hAnsi="Palatino Linotype"/>
              </w:rPr>
              <w:t>(cm)</w:t>
            </w:r>
          </w:p>
        </w:tc>
        <w:tc>
          <w:tcPr>
            <w:tcW w:w="2410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 xml:space="preserve">2,9 </w:t>
            </w:r>
            <w:r w:rsidRPr="0060446D">
              <w:rPr>
                <w:rFonts w:ascii="Palatino Linotype" w:hAnsi="Palatino Linotype"/>
              </w:rPr>
              <w:sym w:font="Symbol" w:char="F0B1"/>
            </w:r>
            <w:r w:rsidRPr="0060446D">
              <w:rPr>
                <w:rFonts w:ascii="Palatino Linotype" w:hAnsi="Palatino Linotype"/>
              </w:rPr>
              <w:t xml:space="preserve"> 0,94</w:t>
            </w:r>
          </w:p>
        </w:tc>
        <w:tc>
          <w:tcPr>
            <w:tcW w:w="2552" w:type="dxa"/>
            <w:vMerge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</w:p>
        </w:tc>
      </w:tr>
      <w:tr w:rsidR="00A81A69" w:rsidRPr="0060446D" w:rsidTr="00266245">
        <w:trPr>
          <w:trHeight w:val="364"/>
        </w:trPr>
        <w:tc>
          <w:tcPr>
            <w:tcW w:w="3397" w:type="dxa"/>
            <w:gridSpan w:val="2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Foci of ulceration</w:t>
            </w:r>
          </w:p>
        </w:tc>
        <w:tc>
          <w:tcPr>
            <w:tcW w:w="2410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1/10 (10%)</w:t>
            </w:r>
          </w:p>
        </w:tc>
        <w:tc>
          <w:tcPr>
            <w:tcW w:w="2552" w:type="dxa"/>
            <w:vMerge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</w:p>
        </w:tc>
      </w:tr>
      <w:tr w:rsidR="00A81A69" w:rsidRPr="0060446D" w:rsidTr="00266245">
        <w:trPr>
          <w:trHeight w:val="349"/>
        </w:trPr>
        <w:tc>
          <w:tcPr>
            <w:tcW w:w="3397" w:type="dxa"/>
            <w:gridSpan w:val="2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Adnexal invol</w:t>
            </w:r>
            <w:r>
              <w:rPr>
                <w:rFonts w:ascii="Palatino Linotype" w:hAnsi="Palatino Linotype"/>
              </w:rPr>
              <w:t>ve</w:t>
            </w:r>
            <w:r w:rsidRPr="0060446D">
              <w:rPr>
                <w:rFonts w:ascii="Palatino Linotype" w:hAnsi="Palatino Linotype"/>
              </w:rPr>
              <w:t>ment</w:t>
            </w:r>
          </w:p>
        </w:tc>
        <w:tc>
          <w:tcPr>
            <w:tcW w:w="2410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0/10 (0%)</w:t>
            </w:r>
          </w:p>
        </w:tc>
        <w:tc>
          <w:tcPr>
            <w:tcW w:w="2552" w:type="dxa"/>
            <w:vMerge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</w:p>
        </w:tc>
      </w:tr>
      <w:tr w:rsidR="00A81A69" w:rsidRPr="0060446D" w:rsidTr="00266245">
        <w:trPr>
          <w:trHeight w:val="349"/>
        </w:trPr>
        <w:tc>
          <w:tcPr>
            <w:tcW w:w="3397" w:type="dxa"/>
            <w:gridSpan w:val="2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Elastosis in dermis</w:t>
            </w:r>
          </w:p>
        </w:tc>
        <w:tc>
          <w:tcPr>
            <w:tcW w:w="2410" w:type="dxa"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  <w:r w:rsidRPr="0060446D">
              <w:rPr>
                <w:rFonts w:ascii="Palatino Linotype" w:hAnsi="Palatino Linotype"/>
              </w:rPr>
              <w:t>10/10(100%)</w:t>
            </w:r>
          </w:p>
        </w:tc>
        <w:tc>
          <w:tcPr>
            <w:tcW w:w="2552" w:type="dxa"/>
            <w:vMerge/>
          </w:tcPr>
          <w:p w:rsidR="00A81A69" w:rsidRPr="0060446D" w:rsidRDefault="00A81A69" w:rsidP="00266245">
            <w:pPr>
              <w:spacing w:line="360" w:lineRule="auto"/>
              <w:jc w:val="left"/>
              <w:rPr>
                <w:rFonts w:ascii="Palatino Linotype" w:hAnsi="Palatino Linotype"/>
              </w:rPr>
            </w:pPr>
          </w:p>
        </w:tc>
      </w:tr>
    </w:tbl>
    <w:p w:rsidR="00A81A69" w:rsidRDefault="00A81A69" w:rsidP="00A81A69">
      <w:pPr>
        <w:spacing w:line="360" w:lineRule="auto"/>
        <w:jc w:val="left"/>
        <w:rPr>
          <w:rFonts w:ascii="Palatino Linotype" w:hAnsi="Palatino Linotype"/>
          <w:sz w:val="20"/>
        </w:rPr>
      </w:pPr>
    </w:p>
    <w:p w:rsidR="00A81A69" w:rsidRPr="0060446D" w:rsidRDefault="00A81A69" w:rsidP="00A81A69">
      <w:pPr>
        <w:spacing w:line="360" w:lineRule="auto"/>
        <w:jc w:val="left"/>
        <w:rPr>
          <w:rFonts w:ascii="Palatino Linotype" w:hAnsi="Palatino Linotype"/>
          <w:sz w:val="20"/>
        </w:rPr>
      </w:pPr>
      <w:r>
        <w:rPr>
          <w:rFonts w:ascii="Palatino Linotype" w:hAnsi="Palatino Linotype"/>
          <w:sz w:val="20"/>
        </w:rPr>
        <w:t xml:space="preserve">Results are represented as mean </w:t>
      </w:r>
      <w:r w:rsidRPr="0060446D">
        <w:rPr>
          <w:rFonts w:ascii="Palatino Linotype" w:hAnsi="Palatino Linotype"/>
          <w:sz w:val="20"/>
        </w:rPr>
        <w:sym w:font="Symbol" w:char="F0B1"/>
      </w:r>
      <w:r>
        <w:rPr>
          <w:rFonts w:ascii="Palatino Linotype" w:hAnsi="Palatino Linotype"/>
          <w:sz w:val="20"/>
        </w:rPr>
        <w:t xml:space="preserve"> SD. Abbreviations:</w:t>
      </w:r>
      <w:r w:rsidRPr="0060446D">
        <w:rPr>
          <w:rFonts w:ascii="Palatino Linotype" w:hAnsi="Palatino Linotype"/>
          <w:sz w:val="20"/>
        </w:rPr>
        <w:t xml:space="preserve"> M: male; F: female;</w:t>
      </w:r>
      <w:r>
        <w:rPr>
          <w:rFonts w:ascii="Palatino Linotype" w:hAnsi="Palatino Linotype"/>
          <w:sz w:val="20"/>
        </w:rPr>
        <w:t xml:space="preserve"> </w:t>
      </w:r>
      <w:r w:rsidRPr="0060446D">
        <w:rPr>
          <w:rFonts w:ascii="Palatino Linotype" w:hAnsi="Palatino Linotype"/>
          <w:sz w:val="20"/>
        </w:rPr>
        <w:t>SCC-AK: squamous cell carcinoma arising in AK; cm: centimeters; mm: millimeters; AK: actinic keratosis; SCC: Squamous cell carcinoma; *</w:t>
      </w:r>
      <w:r>
        <w:rPr>
          <w:rFonts w:ascii="Palatino Linotype" w:hAnsi="Palatino Linotype"/>
          <w:sz w:val="20"/>
        </w:rPr>
        <w:t>p&lt;0.05 with respect to SCC.</w:t>
      </w:r>
    </w:p>
    <w:p w:rsidR="00A81A69" w:rsidRPr="0060446D" w:rsidRDefault="00A81A69" w:rsidP="00A81A69">
      <w:pPr>
        <w:spacing w:line="360" w:lineRule="auto"/>
        <w:rPr>
          <w:rFonts w:ascii="Palatino Linotype" w:hAnsi="Palatino Linotype"/>
          <w:sz w:val="20"/>
        </w:rPr>
      </w:pPr>
    </w:p>
    <w:p w:rsidR="001600F6" w:rsidRDefault="001600F6" w:rsidP="001600F6">
      <w:pPr>
        <w:pStyle w:val="MDPI23heading3"/>
        <w:spacing w:line="360" w:lineRule="auto"/>
      </w:pPr>
    </w:p>
    <w:p w:rsidR="001600F6" w:rsidRDefault="001600F6" w:rsidP="001600F6">
      <w:pPr>
        <w:pStyle w:val="MDPI35textbeforelist"/>
        <w:spacing w:line="360" w:lineRule="auto"/>
        <w:ind w:firstLine="0"/>
      </w:pPr>
    </w:p>
    <w:p w:rsidR="002C4E9A" w:rsidRDefault="002C4E9A" w:rsidP="001600F6">
      <w:pPr>
        <w:pStyle w:val="MDPI35textbeforelist"/>
        <w:spacing w:line="360" w:lineRule="auto"/>
        <w:ind w:firstLine="0"/>
      </w:pPr>
    </w:p>
    <w:p w:rsidR="002C4E9A" w:rsidRDefault="002C4E9A" w:rsidP="001600F6">
      <w:pPr>
        <w:pStyle w:val="MDPI35textbeforelist"/>
        <w:spacing w:line="360" w:lineRule="auto"/>
        <w:ind w:firstLine="0"/>
      </w:pPr>
    </w:p>
    <w:p w:rsidR="001600F6" w:rsidRDefault="001600F6" w:rsidP="001600F6">
      <w:pPr>
        <w:pStyle w:val="MDPI35textbeforelist"/>
        <w:spacing w:line="360" w:lineRule="auto"/>
        <w:ind w:firstLine="0"/>
      </w:pPr>
      <w:r w:rsidRPr="00A55D44">
        <w:rPr>
          <w:b/>
        </w:rPr>
        <w:lastRenderedPageBreak/>
        <w:t xml:space="preserve">Table </w:t>
      </w:r>
      <w:r>
        <w:rPr>
          <w:b/>
        </w:rPr>
        <w:t>S</w:t>
      </w:r>
      <w:r w:rsidRPr="00A55D44">
        <w:rPr>
          <w:b/>
        </w:rPr>
        <w:t>2</w:t>
      </w:r>
      <w:r>
        <w:t>. Comparison of the protein expression profile in normal skin (controls) and SCC-AK.</w:t>
      </w:r>
    </w:p>
    <w:p w:rsidR="001600F6" w:rsidRDefault="001600F6" w:rsidP="001600F6">
      <w:pPr>
        <w:pStyle w:val="MDPI35textbeforelist"/>
        <w:spacing w:line="360" w:lineRule="auto"/>
        <w:ind w:firstLine="0"/>
      </w:pPr>
    </w:p>
    <w:tbl>
      <w:tblPr>
        <w:tblW w:w="50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6"/>
        <w:gridCol w:w="2392"/>
        <w:gridCol w:w="1782"/>
        <w:gridCol w:w="1516"/>
      </w:tblGrid>
      <w:tr w:rsidR="001600F6" w:rsidRPr="00F97B11" w:rsidTr="00266245">
        <w:trPr>
          <w:trHeight w:val="720"/>
        </w:trPr>
        <w:tc>
          <w:tcPr>
            <w:tcW w:w="16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/>
            <w:vAlign w:val="center"/>
          </w:tcPr>
          <w:p w:rsidR="001600F6" w:rsidRPr="00F97B11" w:rsidRDefault="001600F6" w:rsidP="00266245">
            <w:pPr>
              <w:spacing w:before="120" w:line="360" w:lineRule="auto"/>
              <w:jc w:val="center"/>
              <w:rPr>
                <w:rFonts w:ascii="Palatino Linotype" w:hAnsi="Palatino Linotype"/>
                <w:b/>
                <w:i/>
                <w:sz w:val="20"/>
              </w:rPr>
            </w:pPr>
            <w:r w:rsidRPr="00F97B11">
              <w:rPr>
                <w:rFonts w:ascii="Palatino Linotype" w:hAnsi="Palatino Linotype"/>
                <w:b/>
                <w:sz w:val="20"/>
              </w:rPr>
              <w:t>PROTE</w:t>
            </w:r>
            <w:r>
              <w:rPr>
                <w:rFonts w:ascii="Palatino Linotype" w:hAnsi="Palatino Linotype"/>
                <w:b/>
                <w:sz w:val="20"/>
              </w:rPr>
              <w:t>IN</w:t>
            </w: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/>
            <w:vAlign w:val="center"/>
          </w:tcPr>
          <w:p w:rsidR="001600F6" w:rsidRDefault="001600F6" w:rsidP="00266245">
            <w:pPr>
              <w:spacing w:before="120" w:line="360" w:lineRule="auto"/>
              <w:jc w:val="center"/>
              <w:rPr>
                <w:rFonts w:ascii="Palatino Linotype" w:hAnsi="Palatino Linotype"/>
                <w:b/>
                <w:sz w:val="20"/>
              </w:rPr>
            </w:pPr>
            <w:r w:rsidRPr="00F97B11">
              <w:rPr>
                <w:rFonts w:ascii="Palatino Linotype" w:hAnsi="Palatino Linotype"/>
                <w:b/>
                <w:sz w:val="20"/>
              </w:rPr>
              <w:t>CONTROL</w:t>
            </w:r>
            <w:r>
              <w:rPr>
                <w:rFonts w:ascii="Palatino Linotype" w:hAnsi="Palatino Linotype"/>
                <w:b/>
                <w:sz w:val="20"/>
              </w:rPr>
              <w:t>S</w:t>
            </w:r>
            <w:r w:rsidRPr="00F97B11">
              <w:rPr>
                <w:rFonts w:ascii="Palatino Linotype" w:hAnsi="Palatino Linotype"/>
                <w:b/>
                <w:sz w:val="20"/>
              </w:rPr>
              <w:t xml:space="preserve"> </w:t>
            </w:r>
          </w:p>
          <w:p w:rsidR="001600F6" w:rsidRPr="00F97B11" w:rsidRDefault="001600F6" w:rsidP="00266245">
            <w:pPr>
              <w:spacing w:before="120" w:line="360" w:lineRule="auto"/>
              <w:jc w:val="center"/>
              <w:rPr>
                <w:rFonts w:ascii="Palatino Linotype" w:hAnsi="Palatino Linotype"/>
                <w:b/>
                <w:sz w:val="20"/>
              </w:rPr>
            </w:pPr>
            <w:r w:rsidRPr="00F97B11">
              <w:rPr>
                <w:rFonts w:ascii="Palatino Linotype" w:hAnsi="Palatino Linotype"/>
                <w:b/>
                <w:sz w:val="20"/>
              </w:rPr>
              <w:t>(N=10)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/>
            <w:vAlign w:val="center"/>
          </w:tcPr>
          <w:p w:rsidR="001600F6" w:rsidRDefault="001600F6" w:rsidP="00266245">
            <w:pPr>
              <w:spacing w:before="120" w:line="360" w:lineRule="auto"/>
              <w:jc w:val="center"/>
              <w:rPr>
                <w:rFonts w:ascii="Palatino Linotype" w:hAnsi="Palatino Linotype"/>
                <w:b/>
                <w:sz w:val="20"/>
              </w:rPr>
            </w:pPr>
            <w:r>
              <w:rPr>
                <w:rFonts w:ascii="Palatino Linotype" w:hAnsi="Palatino Linotype"/>
                <w:b/>
                <w:sz w:val="20"/>
              </w:rPr>
              <w:t>SCC-AK</w:t>
            </w:r>
          </w:p>
          <w:p w:rsidR="001600F6" w:rsidRPr="00F97B11" w:rsidRDefault="001600F6" w:rsidP="00266245">
            <w:pPr>
              <w:spacing w:before="120" w:line="360" w:lineRule="auto"/>
              <w:jc w:val="center"/>
              <w:rPr>
                <w:rFonts w:ascii="Palatino Linotype" w:hAnsi="Palatino Linotype"/>
                <w:sz w:val="20"/>
                <w:highlight w:val="lightGray"/>
              </w:rPr>
            </w:pPr>
            <w:r w:rsidRPr="00F97B11">
              <w:rPr>
                <w:rFonts w:ascii="Palatino Linotype" w:hAnsi="Palatino Linotype"/>
                <w:b/>
                <w:sz w:val="20"/>
              </w:rPr>
              <w:t xml:space="preserve"> (N=10)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/>
            <w:vAlign w:val="center"/>
          </w:tcPr>
          <w:p w:rsidR="001600F6" w:rsidRPr="00F97B11" w:rsidRDefault="001600F6" w:rsidP="00266245">
            <w:pPr>
              <w:spacing w:before="120" w:line="360" w:lineRule="auto"/>
              <w:jc w:val="center"/>
              <w:rPr>
                <w:rFonts w:ascii="Palatino Linotype" w:hAnsi="Palatino Linotype"/>
                <w:b/>
                <w:sz w:val="20"/>
              </w:rPr>
            </w:pPr>
            <w:r w:rsidRPr="00F97B11">
              <w:rPr>
                <w:rFonts w:ascii="Palatino Linotype" w:hAnsi="Palatino Linotype"/>
                <w:b/>
                <w:sz w:val="20"/>
              </w:rPr>
              <w:t>P</w:t>
            </w:r>
            <w:r>
              <w:rPr>
                <w:rFonts w:ascii="Palatino Linotype" w:hAnsi="Palatino Linotype"/>
                <w:b/>
                <w:sz w:val="20"/>
              </w:rPr>
              <w:t xml:space="preserve"> VALUE</w:t>
            </w:r>
          </w:p>
        </w:tc>
      </w:tr>
      <w:tr w:rsidR="001600F6" w:rsidRPr="00F97B11" w:rsidTr="00266245">
        <w:trPr>
          <w:trHeight w:val="418"/>
        </w:trPr>
        <w:tc>
          <w:tcPr>
            <w:tcW w:w="16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rPr>
                <w:rFonts w:ascii="Palatino Linotype" w:hAnsi="Palatino Linotype"/>
                <w:b/>
                <w:sz w:val="20"/>
              </w:rPr>
            </w:pPr>
          </w:p>
          <w:p w:rsidR="001600F6" w:rsidRPr="00F97B11" w:rsidRDefault="001600F6" w:rsidP="00266245">
            <w:pPr>
              <w:spacing w:before="120" w:line="360" w:lineRule="auto"/>
              <w:rPr>
                <w:rFonts w:ascii="Palatino Linotype" w:hAnsi="Palatino Linotype"/>
                <w:b/>
                <w:sz w:val="20"/>
              </w:rPr>
            </w:pPr>
            <w:r>
              <w:rPr>
                <w:rFonts w:ascii="Palatino Linotype" w:hAnsi="Palatino Linotype"/>
                <w:b/>
                <w:sz w:val="20"/>
              </w:rPr>
              <w:t>Structural proteins</w:t>
            </w: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</w:tr>
      <w:tr w:rsidR="001600F6" w:rsidRPr="00F97B11" w:rsidTr="00266245">
        <w:tc>
          <w:tcPr>
            <w:tcW w:w="16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ind w:firstLine="601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Actin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130,29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49,14</w:t>
            </w: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271,60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80,55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0,102</w:t>
            </w:r>
          </w:p>
        </w:tc>
      </w:tr>
      <w:tr w:rsidR="001600F6" w:rsidRPr="00F97B11" w:rsidTr="00266245"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ind w:firstLine="601"/>
              <w:rPr>
                <w:rFonts w:ascii="Palatino Linotype" w:hAnsi="Palatino Linotype"/>
                <w:sz w:val="20"/>
              </w:rPr>
            </w:pPr>
            <w:proofErr w:type="spellStart"/>
            <w:r w:rsidRPr="00F97B11">
              <w:rPr>
                <w:rFonts w:ascii="Palatino Linotype" w:hAnsi="Palatino Linotype"/>
                <w:sz w:val="20"/>
              </w:rPr>
              <w:t>Anexin</w:t>
            </w:r>
            <w:proofErr w:type="spellEnd"/>
            <w:r w:rsidRPr="00F97B11">
              <w:rPr>
                <w:rFonts w:ascii="Palatino Linotype" w:hAnsi="Palatino Linotype"/>
                <w:sz w:val="20"/>
              </w:rPr>
              <w:t xml:space="preserve"> I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75,40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37,00</w:t>
            </w: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44,72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16,37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0,876</w:t>
            </w:r>
          </w:p>
        </w:tc>
      </w:tr>
      <w:tr w:rsidR="001600F6" w:rsidRPr="00F97B11" w:rsidTr="00266245"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ind w:firstLine="601"/>
              <w:rPr>
                <w:rFonts w:ascii="Palatino Linotype" w:hAnsi="Palatino Linotype"/>
                <w:sz w:val="20"/>
              </w:rPr>
            </w:pPr>
            <w:proofErr w:type="spellStart"/>
            <w:r w:rsidRPr="00F97B11">
              <w:rPr>
                <w:rFonts w:ascii="Palatino Linotype" w:hAnsi="Palatino Linotype"/>
                <w:sz w:val="20"/>
              </w:rPr>
              <w:t>Anexin</w:t>
            </w:r>
            <w:proofErr w:type="spellEnd"/>
            <w:r w:rsidRPr="00F97B11">
              <w:rPr>
                <w:rFonts w:ascii="Palatino Linotype" w:hAnsi="Palatino Linotype"/>
                <w:sz w:val="20"/>
              </w:rPr>
              <w:t xml:space="preserve"> IV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</w:tr>
      <w:tr w:rsidR="001600F6" w:rsidRPr="00F97B11" w:rsidTr="00266245"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jc w:val="right"/>
              <w:rPr>
                <w:rFonts w:ascii="Palatino Linotype" w:hAnsi="Palatino Linotype"/>
                <w:i/>
                <w:sz w:val="20"/>
              </w:rPr>
            </w:pPr>
            <w:r w:rsidRPr="00F97B11">
              <w:rPr>
                <w:rFonts w:ascii="Palatino Linotype" w:hAnsi="Palatino Linotype"/>
                <w:i/>
                <w:sz w:val="20"/>
              </w:rPr>
              <w:t>Isoform 1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bCs/>
                <w:sz w:val="20"/>
              </w:rPr>
              <w:t xml:space="preserve">47,59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</w:t>
            </w:r>
            <w:r w:rsidRPr="00F97B11">
              <w:rPr>
                <w:rFonts w:ascii="Palatino Linotype" w:hAnsi="Palatino Linotype"/>
                <w:bCs/>
                <w:sz w:val="20"/>
              </w:rPr>
              <w:t xml:space="preserve"> 14,51</w:t>
            </w: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bCs/>
                <w:sz w:val="20"/>
              </w:rPr>
              <w:t xml:space="preserve">   </w:t>
            </w:r>
            <w:r w:rsidRPr="00F97B11">
              <w:rPr>
                <w:rFonts w:ascii="Palatino Linotype" w:hAnsi="Palatino Linotype"/>
                <w:bCs/>
                <w:sz w:val="20"/>
              </w:rPr>
              <w:t xml:space="preserve">53,20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</w:t>
            </w:r>
            <w:r w:rsidRPr="00F97B11">
              <w:rPr>
                <w:rFonts w:ascii="Palatino Linotype" w:hAnsi="Palatino Linotype"/>
                <w:bCs/>
                <w:sz w:val="20"/>
              </w:rPr>
              <w:t>18,27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0,684</w:t>
            </w:r>
          </w:p>
        </w:tc>
      </w:tr>
      <w:tr w:rsidR="001600F6" w:rsidRPr="00F97B11" w:rsidTr="00266245">
        <w:trPr>
          <w:trHeight w:val="421"/>
        </w:trPr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jc w:val="right"/>
              <w:rPr>
                <w:rFonts w:ascii="Palatino Linotype" w:hAnsi="Palatino Linotype"/>
                <w:i/>
                <w:sz w:val="20"/>
              </w:rPr>
            </w:pPr>
            <w:r w:rsidRPr="00F97B11">
              <w:rPr>
                <w:rFonts w:ascii="Palatino Linotype" w:hAnsi="Palatino Linotype"/>
                <w:i/>
                <w:sz w:val="20"/>
              </w:rPr>
              <w:t>Isoform 2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bCs/>
                <w:sz w:val="20"/>
              </w:rPr>
            </w:pPr>
            <w:r w:rsidRPr="00F97B11">
              <w:rPr>
                <w:rFonts w:ascii="Palatino Linotype" w:hAnsi="Palatino Linotype"/>
                <w:bCs/>
                <w:sz w:val="20"/>
              </w:rPr>
              <w:t xml:space="preserve">32,68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</w:t>
            </w:r>
            <w:r w:rsidRPr="00F97B11">
              <w:rPr>
                <w:rFonts w:ascii="Palatino Linotype" w:hAnsi="Palatino Linotype"/>
                <w:bCs/>
                <w:sz w:val="20"/>
              </w:rPr>
              <w:t>19,96</w:t>
            </w:r>
          </w:p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bCs/>
                <w:sz w:val="20"/>
              </w:rPr>
            </w:pPr>
            <w:r w:rsidRPr="00F97B11">
              <w:rPr>
                <w:rFonts w:ascii="Palatino Linotype" w:hAnsi="Palatino Linotype"/>
                <w:bCs/>
                <w:sz w:val="20"/>
              </w:rPr>
              <w:t xml:space="preserve">15,63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</w:t>
            </w:r>
            <w:r w:rsidRPr="00F97B11">
              <w:rPr>
                <w:rFonts w:ascii="Palatino Linotype" w:hAnsi="Palatino Linotype"/>
                <w:bCs/>
                <w:sz w:val="20"/>
              </w:rPr>
              <w:t>8,99</w:t>
            </w:r>
          </w:p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0,400</w:t>
            </w:r>
          </w:p>
        </w:tc>
      </w:tr>
      <w:tr w:rsidR="001600F6" w:rsidRPr="00F97B11" w:rsidTr="00266245">
        <w:trPr>
          <w:trHeight w:val="557"/>
        </w:trPr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ind w:firstLine="601"/>
              <w:rPr>
                <w:rFonts w:ascii="Palatino Linotype" w:hAnsi="Palatino Linotype"/>
                <w:sz w:val="20"/>
              </w:rPr>
            </w:pPr>
            <w:proofErr w:type="spellStart"/>
            <w:r w:rsidRPr="00F97B11">
              <w:rPr>
                <w:rFonts w:ascii="Palatino Linotype" w:hAnsi="Palatino Linotype"/>
                <w:sz w:val="20"/>
              </w:rPr>
              <w:t>Anexin</w:t>
            </w:r>
            <w:proofErr w:type="spellEnd"/>
            <w:r w:rsidRPr="00F97B11">
              <w:rPr>
                <w:rFonts w:ascii="Palatino Linotype" w:hAnsi="Palatino Linotype"/>
                <w:sz w:val="20"/>
              </w:rPr>
              <w:t xml:space="preserve"> V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</w:tr>
      <w:tr w:rsidR="001600F6" w:rsidRPr="00F97B11" w:rsidTr="00266245"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jc w:val="right"/>
              <w:rPr>
                <w:rFonts w:ascii="Palatino Linotype" w:hAnsi="Palatino Linotype"/>
                <w:i/>
                <w:sz w:val="20"/>
              </w:rPr>
            </w:pPr>
            <w:r w:rsidRPr="00F97B11">
              <w:rPr>
                <w:rFonts w:ascii="Palatino Linotype" w:hAnsi="Palatino Linotype"/>
                <w:i/>
                <w:sz w:val="20"/>
              </w:rPr>
              <w:t>Isoform 1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39,95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12,23</w:t>
            </w: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36,15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8,51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0,905</w:t>
            </w:r>
          </w:p>
        </w:tc>
      </w:tr>
      <w:tr w:rsidR="001600F6" w:rsidRPr="00F97B11" w:rsidTr="00266245">
        <w:trPr>
          <w:trHeight w:val="356"/>
        </w:trPr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jc w:val="right"/>
              <w:rPr>
                <w:rFonts w:ascii="Palatino Linotype" w:hAnsi="Palatino Linotype"/>
                <w:i/>
                <w:sz w:val="20"/>
              </w:rPr>
            </w:pPr>
            <w:r w:rsidRPr="00F97B11">
              <w:rPr>
                <w:rFonts w:ascii="Palatino Linotype" w:hAnsi="Palatino Linotype"/>
                <w:i/>
                <w:sz w:val="20"/>
              </w:rPr>
              <w:t>Isoform 2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bCs/>
                <w:sz w:val="20"/>
              </w:rPr>
              <w:t xml:space="preserve">35,65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14,63</w:t>
            </w: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35,39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8,96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1,000</w:t>
            </w:r>
          </w:p>
        </w:tc>
      </w:tr>
      <w:tr w:rsidR="001600F6" w:rsidRPr="00F97B11" w:rsidTr="00266245"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ind w:firstLine="601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C</w:t>
            </w:r>
            <w:r>
              <w:rPr>
                <w:rFonts w:ascii="Palatino Linotype" w:hAnsi="Palatino Linotype"/>
                <w:sz w:val="20"/>
              </w:rPr>
              <w:t>y</w:t>
            </w:r>
            <w:r w:rsidRPr="00F97B11">
              <w:rPr>
                <w:rFonts w:ascii="Palatino Linotype" w:hAnsi="Palatino Linotype"/>
                <w:sz w:val="20"/>
              </w:rPr>
              <w:t>to</w:t>
            </w:r>
            <w:r>
              <w:rPr>
                <w:rFonts w:ascii="Palatino Linotype" w:hAnsi="Palatino Linotype"/>
                <w:sz w:val="20"/>
              </w:rPr>
              <w:t>k</w:t>
            </w:r>
            <w:r w:rsidRPr="00F97B11">
              <w:rPr>
                <w:rFonts w:ascii="Palatino Linotype" w:hAnsi="Palatino Linotype"/>
                <w:sz w:val="20"/>
              </w:rPr>
              <w:t>eratin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</w:tr>
      <w:tr w:rsidR="001600F6" w:rsidRPr="00F97B11" w:rsidTr="00266245"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jc w:val="right"/>
              <w:rPr>
                <w:rFonts w:ascii="Palatino Linotype" w:hAnsi="Palatino Linotype"/>
                <w:i/>
                <w:sz w:val="20"/>
              </w:rPr>
            </w:pPr>
            <w:r w:rsidRPr="00F97B11">
              <w:rPr>
                <w:rFonts w:ascii="Palatino Linotype" w:hAnsi="Palatino Linotype"/>
                <w:i/>
                <w:sz w:val="20"/>
              </w:rPr>
              <w:t>Isoform 1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29,26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9,77</w:t>
            </w: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34,10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7,58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0,497</w:t>
            </w:r>
          </w:p>
        </w:tc>
      </w:tr>
      <w:tr w:rsidR="001600F6" w:rsidRPr="00F97B11" w:rsidTr="00266245"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jc w:val="right"/>
              <w:rPr>
                <w:rFonts w:ascii="Palatino Linotype" w:hAnsi="Palatino Linotype"/>
                <w:i/>
                <w:sz w:val="20"/>
              </w:rPr>
            </w:pPr>
            <w:r w:rsidRPr="00F97B11">
              <w:rPr>
                <w:rFonts w:ascii="Palatino Linotype" w:hAnsi="Palatino Linotype"/>
                <w:i/>
                <w:sz w:val="20"/>
              </w:rPr>
              <w:t>Isoform 2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26,99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11,04</w:t>
            </w: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13,47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2,89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0,431</w:t>
            </w:r>
          </w:p>
        </w:tc>
      </w:tr>
      <w:tr w:rsidR="001600F6" w:rsidRPr="00F97B11" w:rsidTr="00266245"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ind w:firstLine="601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Calreticulin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</w:tr>
      <w:tr w:rsidR="001600F6" w:rsidRPr="00F97B11" w:rsidTr="00266245"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jc w:val="right"/>
              <w:rPr>
                <w:rFonts w:ascii="Palatino Linotype" w:hAnsi="Palatino Linotype"/>
                <w:i/>
                <w:sz w:val="20"/>
              </w:rPr>
            </w:pPr>
            <w:r w:rsidRPr="00F97B11">
              <w:rPr>
                <w:rFonts w:ascii="Palatino Linotype" w:hAnsi="Palatino Linotype"/>
                <w:i/>
                <w:sz w:val="20"/>
              </w:rPr>
              <w:t>Isoform 1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28,21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7,44</w:t>
            </w: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23,16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7,15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0,497</w:t>
            </w:r>
          </w:p>
        </w:tc>
      </w:tr>
      <w:tr w:rsidR="001600F6" w:rsidRPr="00F97B11" w:rsidTr="00266245"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jc w:val="right"/>
              <w:rPr>
                <w:rFonts w:ascii="Palatino Linotype" w:hAnsi="Palatino Linotype"/>
                <w:i/>
                <w:sz w:val="20"/>
              </w:rPr>
            </w:pPr>
            <w:r w:rsidRPr="00F97B11">
              <w:rPr>
                <w:rFonts w:ascii="Palatino Linotype" w:hAnsi="Palatino Linotype"/>
                <w:i/>
                <w:sz w:val="20"/>
              </w:rPr>
              <w:t>Isoform 2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28,79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13,78</w:t>
            </w: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25,84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10,51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1,000</w:t>
            </w:r>
          </w:p>
        </w:tc>
      </w:tr>
      <w:tr w:rsidR="001600F6" w:rsidRPr="00F97B11" w:rsidTr="00266245"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jc w:val="right"/>
              <w:rPr>
                <w:rFonts w:ascii="Palatino Linotype" w:hAnsi="Palatino Linotype"/>
                <w:i/>
                <w:sz w:val="20"/>
              </w:rPr>
            </w:pPr>
            <w:r w:rsidRPr="00F97B11">
              <w:rPr>
                <w:rFonts w:ascii="Palatino Linotype" w:hAnsi="Palatino Linotype"/>
                <w:i/>
                <w:sz w:val="20"/>
              </w:rPr>
              <w:t>Isoform 3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20,29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10,00</w:t>
            </w: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19,56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11,72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0,898</w:t>
            </w:r>
          </w:p>
        </w:tc>
      </w:tr>
      <w:tr w:rsidR="001600F6" w:rsidRPr="00337E66" w:rsidTr="00266245"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00F6" w:rsidRPr="00337E66" w:rsidRDefault="001600F6" w:rsidP="00266245">
            <w:pPr>
              <w:spacing w:before="120" w:line="360" w:lineRule="auto"/>
              <w:rPr>
                <w:rFonts w:ascii="Palatino Linotype" w:hAnsi="Palatino Linotype"/>
                <w:b/>
                <w:sz w:val="20"/>
              </w:rPr>
            </w:pPr>
            <w:r w:rsidRPr="00337E66">
              <w:rPr>
                <w:rFonts w:ascii="Palatino Linotype" w:hAnsi="Palatino Linotype"/>
                <w:b/>
                <w:sz w:val="20"/>
              </w:rPr>
              <w:t>Heat shock proteins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337E66" w:rsidRDefault="001600F6" w:rsidP="00266245">
            <w:pPr>
              <w:spacing w:before="120" w:line="360" w:lineRule="auto"/>
              <w:rPr>
                <w:rFonts w:ascii="Palatino Linotype" w:hAnsi="Palatino Linotype"/>
                <w:b/>
                <w:sz w:val="20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0F6" w:rsidRPr="00337E66" w:rsidRDefault="001600F6" w:rsidP="00266245">
            <w:pPr>
              <w:spacing w:before="120" w:line="360" w:lineRule="auto"/>
              <w:rPr>
                <w:rFonts w:ascii="Palatino Linotype" w:hAnsi="Palatino Linotype"/>
                <w:b/>
                <w:sz w:val="20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A55D44" w:rsidRDefault="001600F6" w:rsidP="00266245">
            <w:pPr>
              <w:spacing w:before="120" w:line="360" w:lineRule="auto"/>
              <w:rPr>
                <w:rFonts w:ascii="Palatino Linotype" w:hAnsi="Palatino Linotype"/>
                <w:b/>
                <w:sz w:val="20"/>
              </w:rPr>
            </w:pPr>
          </w:p>
        </w:tc>
      </w:tr>
      <w:tr w:rsidR="001600F6" w:rsidRPr="00F97B11" w:rsidTr="00266245">
        <w:tc>
          <w:tcPr>
            <w:tcW w:w="16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 xml:space="preserve">Hsp70 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17,28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4,11</w:t>
            </w: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0F6" w:rsidRPr="00A55D44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b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42,20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8,34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A55D44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b/>
                <w:sz w:val="20"/>
              </w:rPr>
            </w:pPr>
            <w:r w:rsidRPr="00A55D44">
              <w:rPr>
                <w:rFonts w:ascii="Palatino Linotype" w:hAnsi="Palatino Linotype"/>
                <w:b/>
                <w:sz w:val="20"/>
              </w:rPr>
              <w:t>0,035</w:t>
            </w:r>
          </w:p>
        </w:tc>
      </w:tr>
      <w:tr w:rsidR="001600F6" w:rsidRPr="00F97B11" w:rsidTr="00266245"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tabs>
                <w:tab w:val="left" w:pos="913"/>
              </w:tabs>
              <w:spacing w:before="120" w:line="360" w:lineRule="auto"/>
              <w:ind w:firstLine="1055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Hsp27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78,11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49,03</w:t>
            </w: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308,50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125,79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A55D44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b/>
                <w:sz w:val="20"/>
              </w:rPr>
            </w:pPr>
            <w:r w:rsidRPr="00A55D44">
              <w:rPr>
                <w:rFonts w:ascii="Palatino Linotype" w:hAnsi="Palatino Linotype"/>
                <w:b/>
                <w:sz w:val="20"/>
              </w:rPr>
              <w:t>0,006</w:t>
            </w:r>
          </w:p>
        </w:tc>
      </w:tr>
      <w:tr w:rsidR="001600F6" w:rsidRPr="00F97B11" w:rsidTr="00266245"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rPr>
                <w:rFonts w:ascii="Palatino Linotype" w:hAnsi="Palatino Linotype"/>
                <w:b/>
                <w:sz w:val="20"/>
              </w:rPr>
            </w:pPr>
            <w:r w:rsidRPr="00F97B11">
              <w:rPr>
                <w:rFonts w:ascii="Palatino Linotype" w:hAnsi="Palatino Linotype"/>
                <w:b/>
                <w:sz w:val="20"/>
              </w:rPr>
              <w:t>Antioxidant</w:t>
            </w:r>
            <w:r>
              <w:rPr>
                <w:rFonts w:ascii="Palatino Linotype" w:hAnsi="Palatino Linotype"/>
                <w:b/>
                <w:sz w:val="20"/>
              </w:rPr>
              <w:t xml:space="preserve"> protein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</w:tr>
      <w:tr w:rsidR="001600F6" w:rsidRPr="00F97B11" w:rsidTr="00266245">
        <w:tc>
          <w:tcPr>
            <w:tcW w:w="16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jc w:val="right"/>
              <w:rPr>
                <w:rFonts w:ascii="Palatino Linotype" w:hAnsi="Palatino Linotype"/>
                <w:sz w:val="20"/>
                <w:u w:val="single"/>
              </w:rPr>
            </w:pPr>
            <w:r w:rsidRPr="00F97B11">
              <w:rPr>
                <w:rFonts w:ascii="Palatino Linotype" w:hAnsi="Palatino Linotype"/>
                <w:sz w:val="20"/>
              </w:rPr>
              <w:t>Glutat</w:t>
            </w:r>
            <w:r>
              <w:rPr>
                <w:rFonts w:ascii="Palatino Linotype" w:hAnsi="Palatino Linotype"/>
                <w:sz w:val="20"/>
              </w:rPr>
              <w:t>h</w:t>
            </w:r>
            <w:r w:rsidRPr="00F97B11">
              <w:rPr>
                <w:rFonts w:ascii="Palatino Linotype" w:hAnsi="Palatino Linotype"/>
                <w:sz w:val="20"/>
              </w:rPr>
              <w:t>ion</w:t>
            </w:r>
            <w:r>
              <w:rPr>
                <w:rFonts w:ascii="Palatino Linotype" w:hAnsi="Palatino Linotype"/>
                <w:sz w:val="20"/>
              </w:rPr>
              <w:t>e</w:t>
            </w:r>
            <w:r w:rsidRPr="00F97B11">
              <w:rPr>
                <w:rFonts w:ascii="Palatino Linotype" w:hAnsi="Palatino Linotype"/>
                <w:sz w:val="20"/>
              </w:rPr>
              <w:t>-S-Transferas</w:t>
            </w:r>
            <w:r>
              <w:rPr>
                <w:rFonts w:ascii="Palatino Linotype" w:hAnsi="Palatino Linotype"/>
                <w:sz w:val="20"/>
              </w:rPr>
              <w:t>e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24,67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9,98</w:t>
            </w: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29,92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6,48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0,195</w:t>
            </w:r>
          </w:p>
        </w:tc>
      </w:tr>
      <w:tr w:rsidR="001600F6" w:rsidRPr="00F97B11" w:rsidTr="00266245"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rPr>
                <w:rFonts w:ascii="Palatino Linotype" w:hAnsi="Palatino Linotype"/>
                <w:b/>
                <w:sz w:val="20"/>
              </w:rPr>
            </w:pPr>
            <w:r>
              <w:rPr>
                <w:rFonts w:ascii="Palatino Linotype" w:hAnsi="Palatino Linotype"/>
                <w:b/>
                <w:sz w:val="20"/>
              </w:rPr>
              <w:lastRenderedPageBreak/>
              <w:t>Tumor markers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</w:tr>
      <w:tr w:rsidR="001600F6" w:rsidRPr="00F97B11" w:rsidTr="00266245">
        <w:trPr>
          <w:trHeight w:val="92"/>
        </w:trPr>
        <w:tc>
          <w:tcPr>
            <w:tcW w:w="16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ind w:firstLine="601"/>
              <w:rPr>
                <w:rFonts w:ascii="Palatino Linotype" w:hAnsi="Palatino Linotype"/>
                <w:sz w:val="20"/>
              </w:rPr>
            </w:pPr>
            <w:proofErr w:type="spellStart"/>
            <w:r w:rsidRPr="00F97B11">
              <w:rPr>
                <w:rFonts w:ascii="Palatino Linotype" w:hAnsi="Palatino Linotype"/>
                <w:sz w:val="20"/>
              </w:rPr>
              <w:t>Maspin</w:t>
            </w:r>
            <w:proofErr w:type="spellEnd"/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30,39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12,15</w:t>
            </w: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22,86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10,48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0,370</w:t>
            </w:r>
          </w:p>
        </w:tc>
      </w:tr>
      <w:tr w:rsidR="001600F6" w:rsidRPr="00F97B11" w:rsidTr="00266245"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ind w:firstLine="601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SCCA-2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83,78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29,81</w:t>
            </w: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174,04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50,00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0,423</w:t>
            </w:r>
          </w:p>
        </w:tc>
      </w:tr>
      <w:tr w:rsidR="001600F6" w:rsidRPr="00F97B11" w:rsidTr="00266245"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rPr>
                <w:rFonts w:ascii="Palatino Linotype" w:hAnsi="Palatino Linotype"/>
                <w:b/>
                <w:sz w:val="20"/>
              </w:rPr>
            </w:pPr>
            <w:r>
              <w:rPr>
                <w:rFonts w:ascii="Palatino Linotype" w:hAnsi="Palatino Linotype"/>
                <w:b/>
                <w:sz w:val="20"/>
              </w:rPr>
              <w:t>Transport proteins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</w:tr>
      <w:tr w:rsidR="001600F6" w:rsidRPr="00F97B11" w:rsidTr="00266245">
        <w:tc>
          <w:tcPr>
            <w:tcW w:w="16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ind w:firstLine="601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Al</w:t>
            </w:r>
            <w:r>
              <w:rPr>
                <w:rFonts w:ascii="Palatino Linotype" w:hAnsi="Palatino Linotype"/>
                <w:sz w:val="20"/>
              </w:rPr>
              <w:t>ph</w:t>
            </w:r>
            <w:r w:rsidRPr="00F97B11">
              <w:rPr>
                <w:rFonts w:ascii="Palatino Linotype" w:hAnsi="Palatino Linotype"/>
                <w:sz w:val="20"/>
              </w:rPr>
              <w:t>a-hemoglobin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32,63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9,94</w:t>
            </w: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98,68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18,11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A55D44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b/>
                <w:sz w:val="20"/>
              </w:rPr>
            </w:pPr>
            <w:r w:rsidRPr="00A55D44">
              <w:rPr>
                <w:rFonts w:ascii="Palatino Linotype" w:hAnsi="Palatino Linotype"/>
                <w:b/>
                <w:sz w:val="20"/>
              </w:rPr>
              <w:t>0,006</w:t>
            </w:r>
          </w:p>
        </w:tc>
      </w:tr>
      <w:tr w:rsidR="001600F6" w:rsidRPr="00F97B11" w:rsidTr="00266245"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ind w:firstLine="601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Apo-AI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72,57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23,43</w:t>
            </w: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74,79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19,79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0,796</w:t>
            </w:r>
          </w:p>
        </w:tc>
      </w:tr>
      <w:tr w:rsidR="001600F6" w:rsidRPr="00F97B11" w:rsidTr="00266245"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rPr>
                <w:rFonts w:ascii="Palatino Linotype" w:hAnsi="Palatino Linotype"/>
                <w:b/>
                <w:sz w:val="20"/>
              </w:rPr>
            </w:pPr>
            <w:r>
              <w:rPr>
                <w:rFonts w:ascii="Palatino Linotype" w:hAnsi="Palatino Linotype"/>
                <w:b/>
                <w:sz w:val="20"/>
              </w:rPr>
              <w:t>Transcription factor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</w:tr>
      <w:tr w:rsidR="001600F6" w:rsidRPr="00F97B11" w:rsidTr="00266245">
        <w:tc>
          <w:tcPr>
            <w:tcW w:w="16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00F6" w:rsidRPr="00F97B11" w:rsidRDefault="001600F6" w:rsidP="00266245">
            <w:pPr>
              <w:spacing w:before="120" w:line="360" w:lineRule="auto"/>
              <w:ind w:firstLine="601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Rho-GDP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46,63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19,63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 xml:space="preserve">27,53 </w:t>
            </w:r>
            <w:r w:rsidRPr="00F97B11">
              <w:rPr>
                <w:rFonts w:ascii="Palatino Linotype" w:hAnsi="Palatino Linotype"/>
                <w:sz w:val="20"/>
              </w:rPr>
              <w:sym w:font="Symbol" w:char="F0B1"/>
            </w:r>
            <w:r w:rsidRPr="00F97B11">
              <w:rPr>
                <w:rFonts w:ascii="Palatino Linotype" w:hAnsi="Palatino Linotype"/>
                <w:sz w:val="20"/>
              </w:rPr>
              <w:t xml:space="preserve"> 9,76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00F6" w:rsidRPr="00F97B11" w:rsidRDefault="001600F6" w:rsidP="00266245">
            <w:pPr>
              <w:spacing w:line="360" w:lineRule="auto"/>
              <w:jc w:val="center"/>
              <w:rPr>
                <w:rFonts w:ascii="Palatino Linotype" w:hAnsi="Palatino Linotype"/>
                <w:sz w:val="20"/>
              </w:rPr>
            </w:pPr>
            <w:r w:rsidRPr="00F97B11">
              <w:rPr>
                <w:rFonts w:ascii="Palatino Linotype" w:hAnsi="Palatino Linotype"/>
                <w:sz w:val="20"/>
              </w:rPr>
              <w:t>0,549</w:t>
            </w:r>
          </w:p>
        </w:tc>
      </w:tr>
    </w:tbl>
    <w:p w:rsidR="001600F6" w:rsidRDefault="001600F6" w:rsidP="001600F6">
      <w:pPr>
        <w:pStyle w:val="MDPI35textbeforelist"/>
        <w:spacing w:line="360" w:lineRule="auto"/>
        <w:ind w:firstLine="0"/>
      </w:pPr>
    </w:p>
    <w:p w:rsidR="001600F6" w:rsidRDefault="001600F6" w:rsidP="001600F6">
      <w:pPr>
        <w:pStyle w:val="MDPI35textbeforelist"/>
        <w:spacing w:line="360" w:lineRule="auto"/>
        <w:ind w:firstLine="0"/>
      </w:pPr>
      <w:r w:rsidRPr="00A55D44">
        <w:t xml:space="preserve">Results presented as </w:t>
      </w:r>
      <w:r>
        <w:t>m</w:t>
      </w:r>
      <w:r w:rsidRPr="00A55D44">
        <w:t xml:space="preserve">ean ± </w:t>
      </w:r>
      <w:r>
        <w:t>SD</w:t>
      </w:r>
      <w:r w:rsidRPr="00A55D44">
        <w:t xml:space="preserve">. Abbreviations: </w:t>
      </w:r>
      <w:r>
        <w:t>SCC-AK</w:t>
      </w:r>
      <w:r w:rsidRPr="00A55D44">
        <w:t>: Squamous Cell Carcinoma</w:t>
      </w:r>
      <w:r>
        <w:t xml:space="preserve"> over an AK</w:t>
      </w:r>
      <w:r w:rsidRPr="00A55D44">
        <w:t xml:space="preserve">; </w:t>
      </w:r>
      <w:proofErr w:type="spellStart"/>
      <w:r w:rsidRPr="00A55D44">
        <w:t>Hsp</w:t>
      </w:r>
      <w:proofErr w:type="spellEnd"/>
      <w:r w:rsidRPr="00A55D44">
        <w:t>: Heat-shock protein; SCCA</w:t>
      </w:r>
      <w:r>
        <w:t>-2</w:t>
      </w:r>
      <w:r w:rsidRPr="00A55D44">
        <w:t>: Squamous Cell Carcinoma Antigen 2; Apo-AI: Apolipoprotein A1; Rho-GDP: Rho-Guanosine Triphosphate</w:t>
      </w:r>
    </w:p>
    <w:p w:rsidR="001600F6" w:rsidRDefault="001600F6" w:rsidP="001600F6">
      <w:pPr>
        <w:pStyle w:val="MDPI38bullet"/>
        <w:numPr>
          <w:ilvl w:val="0"/>
          <w:numId w:val="0"/>
        </w:numPr>
        <w:spacing w:line="360" w:lineRule="auto"/>
      </w:pPr>
      <w:r w:rsidRPr="00077D77">
        <w:rPr>
          <w:b/>
        </w:rPr>
        <w:t xml:space="preserve">Table </w:t>
      </w:r>
      <w:r>
        <w:rPr>
          <w:b/>
        </w:rPr>
        <w:t>S</w:t>
      </w:r>
      <w:r w:rsidRPr="00077D77">
        <w:rPr>
          <w:b/>
        </w:rPr>
        <w:t>3</w:t>
      </w:r>
      <w:r>
        <w:t>. Spearman associations between level of SCC infiltration and the protein expression level of Hsp27, Hsp70 and alpha-hemoglobin.</w:t>
      </w:r>
    </w:p>
    <w:p w:rsidR="001600F6" w:rsidRDefault="001600F6" w:rsidP="001600F6">
      <w:pPr>
        <w:pStyle w:val="MDPI38bullet"/>
        <w:numPr>
          <w:ilvl w:val="0"/>
          <w:numId w:val="0"/>
        </w:numPr>
        <w:spacing w:line="360" w:lineRule="auto"/>
      </w:pPr>
    </w:p>
    <w:p w:rsidR="001600F6" w:rsidRDefault="001600F6" w:rsidP="001600F6">
      <w:pPr>
        <w:pStyle w:val="MDPI38bullet"/>
        <w:numPr>
          <w:ilvl w:val="0"/>
          <w:numId w:val="0"/>
        </w:numPr>
        <w:spacing w:line="360" w:lineRule="auto"/>
      </w:pPr>
    </w:p>
    <w:tbl>
      <w:tblPr>
        <w:tblW w:w="9390" w:type="dxa"/>
        <w:tblInd w:w="108" w:type="dxa"/>
        <w:tblLook w:val="04A0" w:firstRow="1" w:lastRow="0" w:firstColumn="1" w:lastColumn="0" w:noHBand="0" w:noVBand="1"/>
      </w:tblPr>
      <w:tblGrid>
        <w:gridCol w:w="1848"/>
        <w:gridCol w:w="2116"/>
        <w:gridCol w:w="1383"/>
        <w:gridCol w:w="1083"/>
        <w:gridCol w:w="2960"/>
      </w:tblGrid>
      <w:tr w:rsidR="00EC37CE" w:rsidRPr="00077D77" w:rsidTr="00EC37CE">
        <w:trPr>
          <w:trHeight w:val="732"/>
        </w:trPr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:rsidR="00EC37CE" w:rsidRPr="00077D77" w:rsidRDefault="00EC37CE" w:rsidP="00EC37CE">
            <w:pPr>
              <w:spacing w:line="360" w:lineRule="auto"/>
              <w:jc w:val="center"/>
              <w:rPr>
                <w:rFonts w:ascii="Palatino Linotype" w:hAnsi="Palatino Linotype"/>
                <w:b/>
                <w:sz w:val="20"/>
              </w:rPr>
            </w:pPr>
            <w:bookmarkStart w:id="0" w:name="_GoBack" w:colFirst="3" w:colLast="4"/>
            <w:r w:rsidRPr="00077D77">
              <w:rPr>
                <w:rFonts w:ascii="Palatino Linotype" w:hAnsi="Palatino Linotype"/>
                <w:b/>
                <w:sz w:val="20"/>
              </w:rPr>
              <w:t>PROTE</w:t>
            </w:r>
            <w:r>
              <w:rPr>
                <w:rFonts w:ascii="Palatino Linotype" w:hAnsi="Palatino Linotype"/>
                <w:b/>
                <w:sz w:val="20"/>
              </w:rPr>
              <w:t>INS</w:t>
            </w:r>
          </w:p>
        </w:tc>
        <w:tc>
          <w:tcPr>
            <w:tcW w:w="2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:rsidR="00EC37CE" w:rsidRDefault="00EC37CE" w:rsidP="00EC37CE">
            <w:pPr>
              <w:spacing w:line="360" w:lineRule="auto"/>
              <w:jc w:val="center"/>
              <w:rPr>
                <w:rFonts w:ascii="Palatino Linotype" w:hAnsi="Palatino Linotype"/>
                <w:b/>
                <w:sz w:val="20"/>
              </w:rPr>
            </w:pPr>
            <w:r w:rsidRPr="00077D77">
              <w:rPr>
                <w:rFonts w:ascii="Palatino Linotype" w:hAnsi="Palatino Linotype"/>
                <w:b/>
                <w:sz w:val="20"/>
              </w:rPr>
              <w:t>CO</w:t>
            </w:r>
            <w:r>
              <w:rPr>
                <w:rFonts w:ascii="Palatino Linotype" w:hAnsi="Palatino Linotype"/>
                <w:b/>
                <w:sz w:val="20"/>
              </w:rPr>
              <w:t>RRELATION</w:t>
            </w:r>
          </w:p>
          <w:p w:rsidR="00EC37CE" w:rsidRPr="00077D77" w:rsidRDefault="00EC37CE" w:rsidP="00EC37CE">
            <w:pPr>
              <w:spacing w:line="360" w:lineRule="auto"/>
              <w:jc w:val="center"/>
              <w:rPr>
                <w:rFonts w:ascii="Palatino Linotype" w:hAnsi="Palatino Linotype"/>
                <w:b/>
                <w:sz w:val="20"/>
              </w:rPr>
            </w:pPr>
            <w:r>
              <w:rPr>
                <w:rFonts w:ascii="Palatino Linotype" w:hAnsi="Palatino Linotype"/>
                <w:b/>
                <w:sz w:val="20"/>
              </w:rPr>
              <w:t>(Spearman, rho)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:rsidR="00EC37CE" w:rsidRPr="00077D77" w:rsidRDefault="00EC37CE" w:rsidP="00EC37CE">
            <w:pPr>
              <w:spacing w:line="360" w:lineRule="auto"/>
              <w:jc w:val="center"/>
              <w:rPr>
                <w:rFonts w:ascii="Palatino Linotype" w:hAnsi="Palatino Linotype"/>
                <w:b/>
                <w:sz w:val="20"/>
              </w:rPr>
            </w:pPr>
            <w:r w:rsidRPr="00077D77">
              <w:rPr>
                <w:rFonts w:ascii="Palatino Linotype" w:hAnsi="Palatino Linotype"/>
                <w:b/>
                <w:sz w:val="20"/>
              </w:rPr>
              <w:t>P</w:t>
            </w:r>
            <w:r>
              <w:rPr>
                <w:rFonts w:ascii="Palatino Linotype" w:hAnsi="Palatino Linotype"/>
                <w:b/>
                <w:sz w:val="20"/>
              </w:rPr>
              <w:t xml:space="preserve"> VALUE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EC37CE" w:rsidRPr="007D1386" w:rsidRDefault="00EC37CE" w:rsidP="00EC37CE">
            <w:pPr>
              <w:spacing w:line="360" w:lineRule="auto"/>
              <w:jc w:val="center"/>
              <w:rPr>
                <w:rFonts w:ascii="Palatino Linotype" w:hAnsi="Palatino Linotype"/>
                <w:b/>
                <w:color w:val="FF0000"/>
                <w:sz w:val="20"/>
              </w:rPr>
            </w:pPr>
            <w:r w:rsidRPr="007D1386">
              <w:rPr>
                <w:rFonts w:ascii="Palatino Linotype" w:hAnsi="Palatino Linotype"/>
                <w:b/>
                <w:color w:val="FF0000"/>
                <w:sz w:val="20"/>
              </w:rPr>
              <w:t>IHQ Hsp70</w:t>
            </w:r>
          </w:p>
          <w:p w:rsidR="00EC37CE" w:rsidRPr="007D1386" w:rsidRDefault="00EC37CE" w:rsidP="00EC37CE">
            <w:pPr>
              <w:spacing w:line="360" w:lineRule="auto"/>
              <w:jc w:val="center"/>
              <w:rPr>
                <w:rFonts w:ascii="Palatino Linotype" w:hAnsi="Palatino Linotype"/>
                <w:b/>
                <w:color w:val="FF0000"/>
                <w:sz w:val="20"/>
              </w:rPr>
            </w:pPr>
            <w:proofErr w:type="spellStart"/>
            <w:r w:rsidRPr="007D1386">
              <w:rPr>
                <w:rFonts w:ascii="Palatino Linotype" w:hAnsi="Palatino Linotype"/>
                <w:b/>
                <w:color w:val="FF0000"/>
                <w:sz w:val="20"/>
              </w:rPr>
              <w:t>Nucleous</w:t>
            </w:r>
            <w:proofErr w:type="spellEnd"/>
          </w:p>
        </w:tc>
        <w:tc>
          <w:tcPr>
            <w:tcW w:w="2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EC37CE" w:rsidRPr="007D1386" w:rsidRDefault="00EC37CE" w:rsidP="00EC37CE">
            <w:pPr>
              <w:spacing w:line="360" w:lineRule="auto"/>
              <w:jc w:val="center"/>
              <w:rPr>
                <w:rFonts w:ascii="Palatino Linotype" w:hAnsi="Palatino Linotype"/>
                <w:b/>
                <w:color w:val="FF0000"/>
                <w:sz w:val="20"/>
              </w:rPr>
            </w:pPr>
            <w:r w:rsidRPr="007D1386">
              <w:rPr>
                <w:rFonts w:ascii="Palatino Linotype" w:hAnsi="Palatino Linotype"/>
                <w:b/>
                <w:color w:val="FF0000"/>
                <w:sz w:val="20"/>
              </w:rPr>
              <w:t>IHQ Hsp70</w:t>
            </w:r>
          </w:p>
          <w:p w:rsidR="00EC37CE" w:rsidRPr="007D1386" w:rsidRDefault="00EC37CE" w:rsidP="00EC37CE">
            <w:pPr>
              <w:spacing w:line="360" w:lineRule="auto"/>
              <w:jc w:val="center"/>
              <w:rPr>
                <w:rFonts w:ascii="Palatino Linotype" w:hAnsi="Palatino Linotype"/>
                <w:b/>
                <w:color w:val="FF0000"/>
                <w:sz w:val="20"/>
              </w:rPr>
            </w:pPr>
            <w:proofErr w:type="spellStart"/>
            <w:r w:rsidRPr="007D1386">
              <w:rPr>
                <w:rFonts w:ascii="Palatino Linotype" w:hAnsi="Palatino Linotype"/>
                <w:b/>
                <w:color w:val="FF0000"/>
                <w:sz w:val="20"/>
              </w:rPr>
              <w:t>Cit</w:t>
            </w:r>
            <w:r w:rsidR="002F6441" w:rsidRPr="007D1386">
              <w:rPr>
                <w:rFonts w:ascii="Palatino Linotype" w:hAnsi="Palatino Linotype"/>
                <w:b/>
                <w:color w:val="FF0000"/>
                <w:sz w:val="20"/>
              </w:rPr>
              <w:t>oplams</w:t>
            </w:r>
            <w:proofErr w:type="spellEnd"/>
          </w:p>
        </w:tc>
      </w:tr>
      <w:tr w:rsidR="00EC37CE" w:rsidRPr="00F37295" w:rsidTr="00EC37CE">
        <w:trPr>
          <w:trHeight w:val="473"/>
        </w:trPr>
        <w:tc>
          <w:tcPr>
            <w:tcW w:w="53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EC37CE" w:rsidRPr="00F37295" w:rsidRDefault="00EC37CE" w:rsidP="00EC37CE">
            <w:pPr>
              <w:spacing w:line="360" w:lineRule="auto"/>
              <w:jc w:val="center"/>
              <w:rPr>
                <w:b/>
                <w:bCs/>
              </w:rPr>
            </w:pPr>
          </w:p>
          <w:p w:rsidR="00EC37CE" w:rsidRPr="00F37295" w:rsidRDefault="00EC37CE" w:rsidP="00EC37CE">
            <w:pPr>
              <w:spacing w:line="360" w:lineRule="auto"/>
              <w:rPr>
                <w:b/>
                <w:bCs/>
              </w:rPr>
            </w:pPr>
            <w:r w:rsidRPr="00F37295">
              <w:rPr>
                <w:b/>
                <w:bCs/>
              </w:rPr>
              <w:t>All SCC-AK levels of infiltration (n=10)</w:t>
            </w:r>
          </w:p>
        </w:tc>
        <w:tc>
          <w:tcPr>
            <w:tcW w:w="1083" w:type="dxa"/>
            <w:tcBorders>
              <w:top w:val="single" w:sz="4" w:space="0" w:color="auto"/>
            </w:tcBorders>
            <w:shd w:val="clear" w:color="auto" w:fill="FFFFFF"/>
          </w:tcPr>
          <w:p w:rsidR="00EC37CE" w:rsidRPr="007D1386" w:rsidRDefault="00EC37CE" w:rsidP="00EC37CE">
            <w:pPr>
              <w:spacing w:line="360" w:lineRule="auto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960" w:type="dxa"/>
            <w:tcBorders>
              <w:top w:val="single" w:sz="4" w:space="0" w:color="auto"/>
            </w:tcBorders>
            <w:shd w:val="clear" w:color="auto" w:fill="FFFFFF"/>
          </w:tcPr>
          <w:p w:rsidR="00EC37CE" w:rsidRPr="007D1386" w:rsidRDefault="00EC37CE" w:rsidP="00EC37CE">
            <w:pPr>
              <w:spacing w:line="360" w:lineRule="auto"/>
              <w:jc w:val="center"/>
              <w:rPr>
                <w:b/>
                <w:bCs/>
                <w:color w:val="FF0000"/>
              </w:rPr>
            </w:pPr>
          </w:p>
        </w:tc>
      </w:tr>
      <w:tr w:rsidR="00EC37CE" w:rsidRPr="006E34FC" w:rsidTr="00EC37CE">
        <w:trPr>
          <w:trHeight w:val="478"/>
        </w:trPr>
        <w:tc>
          <w:tcPr>
            <w:tcW w:w="1848" w:type="dxa"/>
            <w:shd w:val="clear" w:color="auto" w:fill="auto"/>
          </w:tcPr>
          <w:p w:rsidR="00EC37CE" w:rsidRPr="006E34FC" w:rsidRDefault="00EC37CE" w:rsidP="00EC37CE">
            <w:pPr>
              <w:spacing w:line="360" w:lineRule="auto"/>
              <w:ind w:firstLine="601"/>
            </w:pPr>
            <w:r>
              <w:t>Alpha</w:t>
            </w:r>
            <w:r w:rsidRPr="006E34FC">
              <w:t>-hemoglobin</w:t>
            </w:r>
          </w:p>
        </w:tc>
        <w:tc>
          <w:tcPr>
            <w:tcW w:w="2116" w:type="dxa"/>
            <w:shd w:val="clear" w:color="auto" w:fill="auto"/>
          </w:tcPr>
          <w:p w:rsidR="00EC37CE" w:rsidRPr="006E34FC" w:rsidRDefault="00EC37CE" w:rsidP="00EC37CE">
            <w:pPr>
              <w:spacing w:line="360" w:lineRule="auto"/>
              <w:jc w:val="center"/>
            </w:pPr>
            <w:r w:rsidRPr="006E34FC">
              <w:t>0,273</w:t>
            </w:r>
          </w:p>
        </w:tc>
        <w:tc>
          <w:tcPr>
            <w:tcW w:w="1383" w:type="dxa"/>
            <w:shd w:val="clear" w:color="auto" w:fill="auto"/>
          </w:tcPr>
          <w:p w:rsidR="00EC37CE" w:rsidRPr="006E34FC" w:rsidRDefault="00EC37CE" w:rsidP="00EC37CE">
            <w:pPr>
              <w:spacing w:line="360" w:lineRule="auto"/>
              <w:jc w:val="center"/>
            </w:pPr>
            <w:r w:rsidRPr="006E34FC">
              <w:t>0,446</w:t>
            </w:r>
          </w:p>
        </w:tc>
        <w:tc>
          <w:tcPr>
            <w:tcW w:w="1083" w:type="dxa"/>
          </w:tcPr>
          <w:p w:rsidR="00EC37CE" w:rsidRPr="007D1386" w:rsidRDefault="00EC37CE" w:rsidP="00EC37CE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960" w:type="dxa"/>
          </w:tcPr>
          <w:p w:rsidR="00EC37CE" w:rsidRPr="007D1386" w:rsidRDefault="00EC37CE" w:rsidP="00EC37CE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EC37CE" w:rsidRPr="006E34FC" w:rsidTr="00EC37CE">
        <w:trPr>
          <w:trHeight w:val="428"/>
        </w:trPr>
        <w:tc>
          <w:tcPr>
            <w:tcW w:w="1848" w:type="dxa"/>
            <w:shd w:val="clear" w:color="auto" w:fill="auto"/>
          </w:tcPr>
          <w:p w:rsidR="00EC37CE" w:rsidRPr="006E34FC" w:rsidRDefault="00EC37CE" w:rsidP="00EC37CE">
            <w:pPr>
              <w:spacing w:line="360" w:lineRule="auto"/>
              <w:ind w:firstLine="601"/>
            </w:pPr>
            <w:r>
              <w:t>Hsp</w:t>
            </w:r>
            <w:r w:rsidRPr="006E34FC">
              <w:t>27</w:t>
            </w:r>
          </w:p>
        </w:tc>
        <w:tc>
          <w:tcPr>
            <w:tcW w:w="2116" w:type="dxa"/>
            <w:shd w:val="clear" w:color="auto" w:fill="auto"/>
          </w:tcPr>
          <w:p w:rsidR="00EC37CE" w:rsidRPr="006E34FC" w:rsidRDefault="00EC37CE" w:rsidP="00EC37CE">
            <w:pPr>
              <w:spacing w:line="360" w:lineRule="auto"/>
              <w:jc w:val="center"/>
            </w:pPr>
            <w:r w:rsidRPr="006E34FC">
              <w:t>-0,176</w:t>
            </w:r>
          </w:p>
        </w:tc>
        <w:tc>
          <w:tcPr>
            <w:tcW w:w="1383" w:type="dxa"/>
            <w:shd w:val="clear" w:color="auto" w:fill="auto"/>
          </w:tcPr>
          <w:p w:rsidR="00EC37CE" w:rsidRPr="006E34FC" w:rsidRDefault="00EC37CE" w:rsidP="00EC37CE">
            <w:pPr>
              <w:spacing w:line="360" w:lineRule="auto"/>
              <w:jc w:val="center"/>
            </w:pPr>
            <w:r w:rsidRPr="006E34FC">
              <w:t>0,627</w:t>
            </w:r>
          </w:p>
        </w:tc>
        <w:tc>
          <w:tcPr>
            <w:tcW w:w="1083" w:type="dxa"/>
          </w:tcPr>
          <w:p w:rsidR="00EC37CE" w:rsidRPr="007D1386" w:rsidRDefault="00EC37CE" w:rsidP="00EC37CE">
            <w:pPr>
              <w:spacing w:line="360" w:lineRule="auto"/>
              <w:jc w:val="center"/>
              <w:rPr>
                <w:color w:val="FF0000"/>
              </w:rPr>
            </w:pPr>
            <w:r w:rsidRPr="007D1386">
              <w:rPr>
                <w:color w:val="FF0000"/>
              </w:rPr>
              <w:t>Mild +</w:t>
            </w:r>
          </w:p>
          <w:p w:rsidR="00EC37CE" w:rsidRPr="007D1386" w:rsidRDefault="00EC37CE" w:rsidP="00EC37CE">
            <w:pPr>
              <w:spacing w:line="360" w:lineRule="auto"/>
              <w:jc w:val="center"/>
              <w:rPr>
                <w:color w:val="FF0000"/>
              </w:rPr>
            </w:pPr>
            <w:r w:rsidRPr="007D1386">
              <w:rPr>
                <w:color w:val="FF0000"/>
              </w:rPr>
              <w:t>(10/10)</w:t>
            </w:r>
          </w:p>
        </w:tc>
        <w:tc>
          <w:tcPr>
            <w:tcW w:w="2960" w:type="dxa"/>
          </w:tcPr>
          <w:p w:rsidR="00EC37CE" w:rsidRPr="007D1386" w:rsidRDefault="00EC37CE" w:rsidP="00EC37CE">
            <w:pPr>
              <w:spacing w:line="360" w:lineRule="auto"/>
              <w:jc w:val="center"/>
              <w:rPr>
                <w:color w:val="FF0000"/>
              </w:rPr>
            </w:pPr>
            <w:r w:rsidRPr="007D1386">
              <w:rPr>
                <w:color w:val="FF0000"/>
              </w:rPr>
              <w:t>Moderate++ (7/3)</w:t>
            </w:r>
          </w:p>
          <w:p w:rsidR="00EC37CE" w:rsidRPr="007D1386" w:rsidRDefault="00EC37CE" w:rsidP="00EC37CE">
            <w:pPr>
              <w:spacing w:line="360" w:lineRule="auto"/>
              <w:jc w:val="center"/>
              <w:rPr>
                <w:color w:val="FF0000"/>
              </w:rPr>
            </w:pPr>
            <w:r w:rsidRPr="007D1386">
              <w:rPr>
                <w:color w:val="FF0000"/>
              </w:rPr>
              <w:t>High+++(3/3)</w:t>
            </w:r>
          </w:p>
        </w:tc>
      </w:tr>
      <w:tr w:rsidR="00EC37CE" w:rsidRPr="006E34FC" w:rsidTr="00EC37CE">
        <w:trPr>
          <w:trHeight w:val="420"/>
        </w:trPr>
        <w:tc>
          <w:tcPr>
            <w:tcW w:w="1848" w:type="dxa"/>
            <w:shd w:val="clear" w:color="auto" w:fill="auto"/>
          </w:tcPr>
          <w:p w:rsidR="00EC37CE" w:rsidRPr="006E34FC" w:rsidRDefault="00EC37CE" w:rsidP="00EC37CE">
            <w:pPr>
              <w:spacing w:line="360" w:lineRule="auto"/>
              <w:ind w:firstLine="601"/>
            </w:pPr>
            <w:r>
              <w:t>Hsp</w:t>
            </w:r>
            <w:r w:rsidRPr="006E34FC">
              <w:t>70</w:t>
            </w:r>
          </w:p>
        </w:tc>
        <w:tc>
          <w:tcPr>
            <w:tcW w:w="2116" w:type="dxa"/>
            <w:shd w:val="clear" w:color="auto" w:fill="auto"/>
          </w:tcPr>
          <w:p w:rsidR="00EC37CE" w:rsidRPr="006E34FC" w:rsidRDefault="00EC37CE" w:rsidP="00EC37CE">
            <w:pPr>
              <w:spacing w:line="360" w:lineRule="auto"/>
              <w:jc w:val="center"/>
            </w:pPr>
            <w:r w:rsidRPr="006E34FC">
              <w:t>-0,212</w:t>
            </w:r>
          </w:p>
        </w:tc>
        <w:tc>
          <w:tcPr>
            <w:tcW w:w="1383" w:type="dxa"/>
            <w:shd w:val="clear" w:color="auto" w:fill="auto"/>
          </w:tcPr>
          <w:p w:rsidR="00EC37CE" w:rsidRPr="006E34FC" w:rsidRDefault="00EC37CE" w:rsidP="00EC37CE">
            <w:pPr>
              <w:spacing w:line="360" w:lineRule="auto"/>
              <w:jc w:val="center"/>
            </w:pPr>
            <w:r w:rsidRPr="006E34FC">
              <w:t>0,556</w:t>
            </w:r>
          </w:p>
        </w:tc>
        <w:tc>
          <w:tcPr>
            <w:tcW w:w="1083" w:type="dxa"/>
          </w:tcPr>
          <w:p w:rsidR="00EC37CE" w:rsidRPr="007D1386" w:rsidRDefault="00EC37CE" w:rsidP="00EC37CE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960" w:type="dxa"/>
          </w:tcPr>
          <w:p w:rsidR="00EC37CE" w:rsidRPr="007D1386" w:rsidRDefault="00EC37CE" w:rsidP="00EC37CE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EC37CE" w:rsidRPr="00F37295" w:rsidTr="00EC37CE">
        <w:trPr>
          <w:trHeight w:val="518"/>
        </w:trPr>
        <w:tc>
          <w:tcPr>
            <w:tcW w:w="5347" w:type="dxa"/>
            <w:gridSpan w:val="3"/>
            <w:shd w:val="clear" w:color="auto" w:fill="auto"/>
          </w:tcPr>
          <w:p w:rsidR="00EC37CE" w:rsidRPr="003B3CB0" w:rsidRDefault="00EC37CE" w:rsidP="00EC37CE">
            <w:pPr>
              <w:spacing w:line="360" w:lineRule="auto"/>
              <w:jc w:val="center"/>
              <w:rPr>
                <w:b/>
                <w:bCs/>
              </w:rPr>
            </w:pPr>
          </w:p>
          <w:p w:rsidR="00EC37CE" w:rsidRPr="00F37295" w:rsidRDefault="00EC37CE" w:rsidP="00EC37CE">
            <w:pPr>
              <w:spacing w:line="360" w:lineRule="auto"/>
              <w:rPr>
                <w:b/>
                <w:bCs/>
              </w:rPr>
            </w:pPr>
            <w:r w:rsidRPr="00F37295">
              <w:rPr>
                <w:b/>
                <w:bCs/>
              </w:rPr>
              <w:t>Levels of infiltration II y III (n=6)</w:t>
            </w:r>
          </w:p>
        </w:tc>
        <w:tc>
          <w:tcPr>
            <w:tcW w:w="1083" w:type="dxa"/>
          </w:tcPr>
          <w:p w:rsidR="00EC37CE" w:rsidRPr="007D1386" w:rsidRDefault="00EC37CE" w:rsidP="00EC37CE">
            <w:pPr>
              <w:spacing w:line="360" w:lineRule="auto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960" w:type="dxa"/>
          </w:tcPr>
          <w:p w:rsidR="00EC37CE" w:rsidRPr="007D1386" w:rsidRDefault="00EC37CE" w:rsidP="00EC37CE">
            <w:pPr>
              <w:spacing w:line="360" w:lineRule="auto"/>
              <w:jc w:val="center"/>
              <w:rPr>
                <w:b/>
                <w:bCs/>
                <w:color w:val="FF0000"/>
              </w:rPr>
            </w:pPr>
          </w:p>
        </w:tc>
      </w:tr>
      <w:tr w:rsidR="00EC37CE" w:rsidRPr="006E34FC" w:rsidTr="00EC37CE">
        <w:trPr>
          <w:trHeight w:val="461"/>
        </w:trPr>
        <w:tc>
          <w:tcPr>
            <w:tcW w:w="1848" w:type="dxa"/>
            <w:shd w:val="clear" w:color="auto" w:fill="auto"/>
          </w:tcPr>
          <w:p w:rsidR="00EC37CE" w:rsidRPr="00656D50" w:rsidRDefault="00EC37CE" w:rsidP="00EC37CE">
            <w:pPr>
              <w:spacing w:line="360" w:lineRule="auto"/>
              <w:ind w:firstLine="601"/>
              <w:rPr>
                <w:bCs/>
              </w:rPr>
            </w:pPr>
            <w:r w:rsidRPr="00656D50">
              <w:rPr>
                <w:bCs/>
              </w:rPr>
              <w:t>Al</w:t>
            </w:r>
            <w:r>
              <w:rPr>
                <w:bCs/>
              </w:rPr>
              <w:t>pha</w:t>
            </w:r>
            <w:r w:rsidRPr="00656D50">
              <w:rPr>
                <w:bCs/>
              </w:rPr>
              <w:t>-hemoglobin</w:t>
            </w:r>
          </w:p>
        </w:tc>
        <w:tc>
          <w:tcPr>
            <w:tcW w:w="2116" w:type="dxa"/>
            <w:shd w:val="clear" w:color="auto" w:fill="auto"/>
          </w:tcPr>
          <w:p w:rsidR="00EC37CE" w:rsidRPr="00DA01FA" w:rsidRDefault="00EC37CE" w:rsidP="00EC37CE">
            <w:pPr>
              <w:spacing w:line="360" w:lineRule="auto"/>
              <w:jc w:val="center"/>
            </w:pPr>
            <w:r w:rsidRPr="00DA01FA">
              <w:t>0,200</w:t>
            </w:r>
          </w:p>
        </w:tc>
        <w:tc>
          <w:tcPr>
            <w:tcW w:w="1383" w:type="dxa"/>
            <w:shd w:val="clear" w:color="auto" w:fill="auto"/>
          </w:tcPr>
          <w:p w:rsidR="00EC37CE" w:rsidRPr="00DA01FA" w:rsidRDefault="00EC37CE" w:rsidP="00EC37CE">
            <w:pPr>
              <w:spacing w:line="360" w:lineRule="auto"/>
              <w:jc w:val="center"/>
            </w:pPr>
            <w:r w:rsidRPr="00DA01FA">
              <w:t>0,704</w:t>
            </w:r>
          </w:p>
        </w:tc>
        <w:tc>
          <w:tcPr>
            <w:tcW w:w="1083" w:type="dxa"/>
          </w:tcPr>
          <w:p w:rsidR="00EC37CE" w:rsidRPr="007D1386" w:rsidRDefault="00EC37CE" w:rsidP="00EC37CE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960" w:type="dxa"/>
          </w:tcPr>
          <w:p w:rsidR="00EC37CE" w:rsidRPr="007D1386" w:rsidRDefault="00EC37CE" w:rsidP="00EC37CE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EC37CE" w:rsidRPr="006E34FC" w:rsidTr="00EC37CE">
        <w:trPr>
          <w:trHeight w:val="425"/>
        </w:trPr>
        <w:tc>
          <w:tcPr>
            <w:tcW w:w="1848" w:type="dxa"/>
            <w:shd w:val="clear" w:color="auto" w:fill="auto"/>
          </w:tcPr>
          <w:p w:rsidR="00EC37CE" w:rsidRPr="00656D50" w:rsidRDefault="00EC37CE" w:rsidP="00EC37CE">
            <w:pPr>
              <w:spacing w:line="360" w:lineRule="auto"/>
              <w:ind w:firstLine="601"/>
              <w:rPr>
                <w:bCs/>
              </w:rPr>
            </w:pPr>
            <w:r>
              <w:rPr>
                <w:bCs/>
              </w:rPr>
              <w:t>Hsp</w:t>
            </w:r>
            <w:r w:rsidRPr="00656D50">
              <w:rPr>
                <w:bCs/>
              </w:rPr>
              <w:t>27</w:t>
            </w:r>
          </w:p>
        </w:tc>
        <w:tc>
          <w:tcPr>
            <w:tcW w:w="2116" w:type="dxa"/>
            <w:shd w:val="clear" w:color="auto" w:fill="auto"/>
          </w:tcPr>
          <w:p w:rsidR="00EC37CE" w:rsidRPr="00DA01FA" w:rsidRDefault="00EC37CE" w:rsidP="00EC37CE">
            <w:pPr>
              <w:spacing w:line="360" w:lineRule="auto"/>
              <w:jc w:val="center"/>
            </w:pPr>
            <w:r w:rsidRPr="00DA01FA">
              <w:t>0,429</w:t>
            </w:r>
          </w:p>
        </w:tc>
        <w:tc>
          <w:tcPr>
            <w:tcW w:w="1383" w:type="dxa"/>
            <w:shd w:val="clear" w:color="auto" w:fill="auto"/>
          </w:tcPr>
          <w:p w:rsidR="00EC37CE" w:rsidRPr="00DA01FA" w:rsidRDefault="00EC37CE" w:rsidP="00EC37CE">
            <w:pPr>
              <w:spacing w:line="360" w:lineRule="auto"/>
              <w:jc w:val="center"/>
            </w:pPr>
            <w:r w:rsidRPr="00DA01FA">
              <w:t>0,397</w:t>
            </w:r>
          </w:p>
        </w:tc>
        <w:tc>
          <w:tcPr>
            <w:tcW w:w="1083" w:type="dxa"/>
          </w:tcPr>
          <w:p w:rsidR="00EC37CE" w:rsidRPr="007D1386" w:rsidRDefault="00EC37CE" w:rsidP="00EC37CE">
            <w:pPr>
              <w:spacing w:line="360" w:lineRule="auto"/>
              <w:jc w:val="center"/>
              <w:rPr>
                <w:color w:val="FF0000"/>
              </w:rPr>
            </w:pPr>
            <w:r w:rsidRPr="007D1386">
              <w:rPr>
                <w:color w:val="FF0000"/>
              </w:rPr>
              <w:t>Mild+</w:t>
            </w:r>
          </w:p>
          <w:p w:rsidR="00EC37CE" w:rsidRPr="007D1386" w:rsidRDefault="00EC37CE" w:rsidP="00EC37CE">
            <w:pPr>
              <w:spacing w:line="360" w:lineRule="auto"/>
              <w:jc w:val="center"/>
              <w:rPr>
                <w:color w:val="FF0000"/>
              </w:rPr>
            </w:pPr>
            <w:r w:rsidRPr="007D1386">
              <w:rPr>
                <w:color w:val="FF0000"/>
              </w:rPr>
              <w:lastRenderedPageBreak/>
              <w:t>(6/6)</w:t>
            </w:r>
          </w:p>
        </w:tc>
        <w:tc>
          <w:tcPr>
            <w:tcW w:w="2960" w:type="dxa"/>
          </w:tcPr>
          <w:p w:rsidR="00EC37CE" w:rsidRPr="007D1386" w:rsidRDefault="00EC37CE" w:rsidP="00EC37CE">
            <w:pPr>
              <w:spacing w:line="360" w:lineRule="auto"/>
              <w:jc w:val="center"/>
              <w:rPr>
                <w:color w:val="FF0000"/>
              </w:rPr>
            </w:pPr>
            <w:r w:rsidRPr="007D1386">
              <w:rPr>
                <w:color w:val="FF0000"/>
              </w:rPr>
              <w:lastRenderedPageBreak/>
              <w:t>Moderate++(</w:t>
            </w:r>
            <w:r w:rsidR="002F6441" w:rsidRPr="007D1386">
              <w:rPr>
                <w:color w:val="FF0000"/>
              </w:rPr>
              <w:t>3/3)</w:t>
            </w:r>
          </w:p>
          <w:p w:rsidR="002F6441" w:rsidRPr="007D1386" w:rsidRDefault="002F6441" w:rsidP="00EC37CE">
            <w:pPr>
              <w:spacing w:line="360" w:lineRule="auto"/>
              <w:jc w:val="center"/>
              <w:rPr>
                <w:color w:val="FF0000"/>
              </w:rPr>
            </w:pPr>
            <w:r w:rsidRPr="007D1386">
              <w:rPr>
                <w:color w:val="FF0000"/>
              </w:rPr>
              <w:lastRenderedPageBreak/>
              <w:t>High+++</w:t>
            </w:r>
          </w:p>
          <w:p w:rsidR="002F6441" w:rsidRPr="007D1386" w:rsidRDefault="002F6441" w:rsidP="00EC37CE">
            <w:pPr>
              <w:spacing w:line="360" w:lineRule="auto"/>
              <w:jc w:val="center"/>
              <w:rPr>
                <w:color w:val="FF0000"/>
              </w:rPr>
            </w:pPr>
            <w:r w:rsidRPr="007D1386">
              <w:rPr>
                <w:color w:val="FF0000"/>
              </w:rPr>
              <w:t>(3/3)</w:t>
            </w:r>
          </w:p>
        </w:tc>
      </w:tr>
      <w:tr w:rsidR="00EC37CE" w:rsidRPr="006E34FC" w:rsidTr="00EC37CE">
        <w:trPr>
          <w:trHeight w:val="418"/>
        </w:trPr>
        <w:tc>
          <w:tcPr>
            <w:tcW w:w="1848" w:type="dxa"/>
            <w:shd w:val="clear" w:color="auto" w:fill="auto"/>
          </w:tcPr>
          <w:p w:rsidR="00EC37CE" w:rsidRPr="00656D50" w:rsidRDefault="00EC37CE" w:rsidP="00EC37CE">
            <w:pPr>
              <w:spacing w:line="360" w:lineRule="auto"/>
              <w:ind w:firstLine="601"/>
              <w:rPr>
                <w:bCs/>
              </w:rPr>
            </w:pPr>
            <w:r>
              <w:rPr>
                <w:bCs/>
              </w:rPr>
              <w:lastRenderedPageBreak/>
              <w:t>Hsp</w:t>
            </w:r>
            <w:r w:rsidRPr="00656D50">
              <w:rPr>
                <w:bCs/>
              </w:rPr>
              <w:t>70</w:t>
            </w:r>
          </w:p>
        </w:tc>
        <w:tc>
          <w:tcPr>
            <w:tcW w:w="2116" w:type="dxa"/>
            <w:shd w:val="clear" w:color="auto" w:fill="auto"/>
          </w:tcPr>
          <w:p w:rsidR="00EC37CE" w:rsidRPr="00CB292D" w:rsidRDefault="00EC37CE" w:rsidP="00EC37CE">
            <w:pPr>
              <w:tabs>
                <w:tab w:val="left" w:pos="992"/>
                <w:tab w:val="center" w:pos="1332"/>
              </w:tabs>
              <w:spacing w:line="360" w:lineRule="auto"/>
              <w:jc w:val="center"/>
              <w:rPr>
                <w:b/>
              </w:rPr>
            </w:pPr>
            <w:r w:rsidRPr="00CB292D">
              <w:rPr>
                <w:b/>
              </w:rPr>
              <w:t>0,829</w:t>
            </w:r>
          </w:p>
        </w:tc>
        <w:tc>
          <w:tcPr>
            <w:tcW w:w="1383" w:type="dxa"/>
            <w:shd w:val="clear" w:color="auto" w:fill="auto"/>
          </w:tcPr>
          <w:p w:rsidR="00EC37CE" w:rsidRPr="00CB292D" w:rsidRDefault="00EC37CE" w:rsidP="00EC37CE">
            <w:pPr>
              <w:spacing w:line="360" w:lineRule="auto"/>
              <w:jc w:val="center"/>
              <w:rPr>
                <w:b/>
              </w:rPr>
            </w:pPr>
            <w:r w:rsidRPr="00CB292D">
              <w:rPr>
                <w:b/>
              </w:rPr>
              <w:t>0,042</w:t>
            </w:r>
          </w:p>
        </w:tc>
        <w:tc>
          <w:tcPr>
            <w:tcW w:w="1083" w:type="dxa"/>
          </w:tcPr>
          <w:p w:rsidR="00EC37CE" w:rsidRPr="007D1386" w:rsidRDefault="00EC37CE" w:rsidP="00EC37CE">
            <w:pPr>
              <w:spacing w:line="36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2960" w:type="dxa"/>
          </w:tcPr>
          <w:p w:rsidR="00EC37CE" w:rsidRPr="007D1386" w:rsidRDefault="00EC37CE" w:rsidP="00EC37CE">
            <w:pPr>
              <w:spacing w:line="360" w:lineRule="auto"/>
              <w:jc w:val="center"/>
              <w:rPr>
                <w:b/>
                <w:color w:val="FF0000"/>
              </w:rPr>
            </w:pPr>
          </w:p>
        </w:tc>
      </w:tr>
      <w:tr w:rsidR="00EC37CE" w:rsidRPr="00F37295" w:rsidTr="00EC37CE">
        <w:trPr>
          <w:trHeight w:val="410"/>
        </w:trPr>
        <w:tc>
          <w:tcPr>
            <w:tcW w:w="5347" w:type="dxa"/>
            <w:gridSpan w:val="3"/>
            <w:shd w:val="clear" w:color="auto" w:fill="FFFFFF"/>
          </w:tcPr>
          <w:p w:rsidR="00EC37CE" w:rsidRPr="003B3CB0" w:rsidRDefault="00EC37CE" w:rsidP="00EC37CE">
            <w:pPr>
              <w:spacing w:line="360" w:lineRule="auto"/>
              <w:jc w:val="center"/>
              <w:rPr>
                <w:b/>
                <w:bCs/>
              </w:rPr>
            </w:pPr>
          </w:p>
          <w:p w:rsidR="00EC37CE" w:rsidRPr="00F37295" w:rsidRDefault="00EC37CE" w:rsidP="00EC37CE">
            <w:pPr>
              <w:spacing w:line="360" w:lineRule="auto"/>
            </w:pPr>
            <w:r w:rsidRPr="00F37295">
              <w:rPr>
                <w:b/>
                <w:bCs/>
              </w:rPr>
              <w:t>Level of infiltration IV (n=4)</w:t>
            </w:r>
          </w:p>
        </w:tc>
        <w:tc>
          <w:tcPr>
            <w:tcW w:w="1083" w:type="dxa"/>
            <w:shd w:val="clear" w:color="auto" w:fill="FFFFFF"/>
          </w:tcPr>
          <w:p w:rsidR="00EC37CE" w:rsidRPr="007D1386" w:rsidRDefault="00EC37CE" w:rsidP="00EC37CE">
            <w:pPr>
              <w:spacing w:line="360" w:lineRule="auto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960" w:type="dxa"/>
            <w:shd w:val="clear" w:color="auto" w:fill="FFFFFF"/>
          </w:tcPr>
          <w:p w:rsidR="00EC37CE" w:rsidRPr="007D1386" w:rsidRDefault="00EC37CE" w:rsidP="00EC37CE">
            <w:pPr>
              <w:spacing w:line="360" w:lineRule="auto"/>
              <w:jc w:val="center"/>
              <w:rPr>
                <w:b/>
                <w:bCs/>
                <w:color w:val="FF0000"/>
              </w:rPr>
            </w:pPr>
          </w:p>
        </w:tc>
      </w:tr>
      <w:tr w:rsidR="00EC37CE" w:rsidRPr="006E34FC" w:rsidTr="00EC37CE">
        <w:trPr>
          <w:trHeight w:val="432"/>
        </w:trPr>
        <w:tc>
          <w:tcPr>
            <w:tcW w:w="1848" w:type="dxa"/>
            <w:shd w:val="clear" w:color="auto" w:fill="auto"/>
          </w:tcPr>
          <w:p w:rsidR="00EC37CE" w:rsidRPr="00656D50" w:rsidRDefault="00EC37CE" w:rsidP="00EC37CE">
            <w:pPr>
              <w:spacing w:line="360" w:lineRule="auto"/>
              <w:ind w:firstLine="601"/>
              <w:rPr>
                <w:bCs/>
              </w:rPr>
            </w:pPr>
            <w:r w:rsidRPr="00656D50">
              <w:rPr>
                <w:bCs/>
              </w:rPr>
              <w:t>Al</w:t>
            </w:r>
            <w:r>
              <w:rPr>
                <w:bCs/>
              </w:rPr>
              <w:t>ph</w:t>
            </w:r>
            <w:r w:rsidRPr="00656D50">
              <w:rPr>
                <w:bCs/>
              </w:rPr>
              <w:t>a-hemoglobin</w:t>
            </w:r>
          </w:p>
        </w:tc>
        <w:tc>
          <w:tcPr>
            <w:tcW w:w="2116" w:type="dxa"/>
            <w:shd w:val="clear" w:color="auto" w:fill="auto"/>
          </w:tcPr>
          <w:p w:rsidR="00EC37CE" w:rsidRPr="00DA01FA" w:rsidRDefault="00EC37CE" w:rsidP="00EC37CE">
            <w:pPr>
              <w:spacing w:line="360" w:lineRule="auto"/>
              <w:jc w:val="center"/>
            </w:pPr>
            <w:r w:rsidRPr="00DA01FA">
              <w:t>0,400</w:t>
            </w:r>
          </w:p>
        </w:tc>
        <w:tc>
          <w:tcPr>
            <w:tcW w:w="1383" w:type="dxa"/>
            <w:shd w:val="clear" w:color="auto" w:fill="auto"/>
          </w:tcPr>
          <w:p w:rsidR="00EC37CE" w:rsidRPr="00DA01FA" w:rsidRDefault="00EC37CE" w:rsidP="00EC37CE">
            <w:pPr>
              <w:spacing w:line="360" w:lineRule="auto"/>
              <w:jc w:val="center"/>
            </w:pPr>
            <w:r w:rsidRPr="00DA01FA">
              <w:t>0,600</w:t>
            </w:r>
          </w:p>
        </w:tc>
        <w:tc>
          <w:tcPr>
            <w:tcW w:w="1083" w:type="dxa"/>
          </w:tcPr>
          <w:p w:rsidR="00EC37CE" w:rsidRPr="007D1386" w:rsidRDefault="00EC37CE" w:rsidP="00EC37CE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960" w:type="dxa"/>
          </w:tcPr>
          <w:p w:rsidR="00EC37CE" w:rsidRPr="007D1386" w:rsidRDefault="00EC37CE" w:rsidP="00EC37CE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EC37CE" w:rsidRPr="006E34FC" w:rsidTr="00EC37CE">
        <w:trPr>
          <w:trHeight w:val="437"/>
        </w:trPr>
        <w:tc>
          <w:tcPr>
            <w:tcW w:w="1848" w:type="dxa"/>
            <w:shd w:val="clear" w:color="auto" w:fill="auto"/>
          </w:tcPr>
          <w:p w:rsidR="00EC37CE" w:rsidRPr="00656D50" w:rsidRDefault="00EC37CE" w:rsidP="00EC37CE">
            <w:pPr>
              <w:spacing w:line="360" w:lineRule="auto"/>
              <w:ind w:firstLine="601"/>
              <w:rPr>
                <w:bCs/>
              </w:rPr>
            </w:pPr>
            <w:r>
              <w:rPr>
                <w:bCs/>
              </w:rPr>
              <w:t>Hsp</w:t>
            </w:r>
            <w:r w:rsidRPr="00656D50">
              <w:rPr>
                <w:bCs/>
              </w:rPr>
              <w:t>27</w:t>
            </w:r>
          </w:p>
        </w:tc>
        <w:tc>
          <w:tcPr>
            <w:tcW w:w="2116" w:type="dxa"/>
            <w:shd w:val="clear" w:color="auto" w:fill="auto"/>
          </w:tcPr>
          <w:p w:rsidR="00EC37CE" w:rsidRPr="00DA01FA" w:rsidRDefault="00EC37CE" w:rsidP="00EC37CE">
            <w:pPr>
              <w:spacing w:line="360" w:lineRule="auto"/>
              <w:jc w:val="center"/>
            </w:pPr>
            <w:r w:rsidRPr="00DA01FA">
              <w:t>- 0,400</w:t>
            </w:r>
          </w:p>
        </w:tc>
        <w:tc>
          <w:tcPr>
            <w:tcW w:w="1383" w:type="dxa"/>
            <w:shd w:val="clear" w:color="auto" w:fill="auto"/>
          </w:tcPr>
          <w:p w:rsidR="00EC37CE" w:rsidRPr="00DA01FA" w:rsidRDefault="00EC37CE" w:rsidP="00EC37CE">
            <w:pPr>
              <w:spacing w:line="360" w:lineRule="auto"/>
              <w:jc w:val="center"/>
            </w:pPr>
            <w:r w:rsidRPr="00DA01FA">
              <w:t>0,600</w:t>
            </w:r>
          </w:p>
        </w:tc>
        <w:tc>
          <w:tcPr>
            <w:tcW w:w="1083" w:type="dxa"/>
          </w:tcPr>
          <w:p w:rsidR="002F6441" w:rsidRPr="007D1386" w:rsidRDefault="002F6441" w:rsidP="00EC37CE">
            <w:pPr>
              <w:spacing w:line="360" w:lineRule="auto"/>
              <w:jc w:val="center"/>
              <w:rPr>
                <w:color w:val="FF0000"/>
              </w:rPr>
            </w:pPr>
            <w:r w:rsidRPr="007D1386">
              <w:rPr>
                <w:color w:val="FF0000"/>
              </w:rPr>
              <w:t>Mild+</w:t>
            </w:r>
          </w:p>
          <w:p w:rsidR="00EC37CE" w:rsidRPr="007D1386" w:rsidRDefault="002F6441" w:rsidP="00EC37CE">
            <w:pPr>
              <w:spacing w:line="360" w:lineRule="auto"/>
              <w:jc w:val="center"/>
              <w:rPr>
                <w:color w:val="FF0000"/>
              </w:rPr>
            </w:pPr>
            <w:r w:rsidRPr="007D1386">
              <w:rPr>
                <w:color w:val="FF0000"/>
              </w:rPr>
              <w:t>(4/4)</w:t>
            </w:r>
          </w:p>
        </w:tc>
        <w:tc>
          <w:tcPr>
            <w:tcW w:w="2960" w:type="dxa"/>
          </w:tcPr>
          <w:p w:rsidR="00EC37CE" w:rsidRPr="007D1386" w:rsidRDefault="002F6441" w:rsidP="00EC37CE">
            <w:pPr>
              <w:spacing w:line="360" w:lineRule="auto"/>
              <w:jc w:val="center"/>
              <w:rPr>
                <w:color w:val="FF0000"/>
              </w:rPr>
            </w:pPr>
            <w:r w:rsidRPr="007D1386">
              <w:rPr>
                <w:color w:val="FF0000"/>
              </w:rPr>
              <w:t>Moderate+++</w:t>
            </w:r>
          </w:p>
          <w:p w:rsidR="002F6441" w:rsidRPr="007D1386" w:rsidRDefault="002F6441" w:rsidP="00EC37CE">
            <w:pPr>
              <w:spacing w:line="360" w:lineRule="auto"/>
              <w:jc w:val="center"/>
              <w:rPr>
                <w:color w:val="FF0000"/>
              </w:rPr>
            </w:pPr>
            <w:r w:rsidRPr="007D1386">
              <w:rPr>
                <w:color w:val="FF0000"/>
              </w:rPr>
              <w:t>(4/4)</w:t>
            </w:r>
          </w:p>
        </w:tc>
      </w:tr>
      <w:tr w:rsidR="00EC37CE" w:rsidRPr="006E34FC" w:rsidTr="00EC37CE">
        <w:trPr>
          <w:trHeight w:val="416"/>
        </w:trPr>
        <w:tc>
          <w:tcPr>
            <w:tcW w:w="1848" w:type="dxa"/>
            <w:tcBorders>
              <w:bottom w:val="single" w:sz="4" w:space="0" w:color="auto"/>
            </w:tcBorders>
            <w:shd w:val="clear" w:color="auto" w:fill="auto"/>
          </w:tcPr>
          <w:p w:rsidR="00EC37CE" w:rsidRPr="00656D50" w:rsidRDefault="00EC37CE" w:rsidP="00EC37CE">
            <w:pPr>
              <w:spacing w:line="360" w:lineRule="auto"/>
              <w:ind w:firstLine="601"/>
              <w:rPr>
                <w:bCs/>
              </w:rPr>
            </w:pPr>
            <w:r>
              <w:rPr>
                <w:bCs/>
              </w:rPr>
              <w:t>Hsp</w:t>
            </w:r>
            <w:r w:rsidRPr="00656D50">
              <w:rPr>
                <w:bCs/>
              </w:rPr>
              <w:t>70</w:t>
            </w:r>
          </w:p>
        </w:tc>
        <w:tc>
          <w:tcPr>
            <w:tcW w:w="2116" w:type="dxa"/>
            <w:tcBorders>
              <w:bottom w:val="single" w:sz="4" w:space="0" w:color="auto"/>
            </w:tcBorders>
            <w:shd w:val="clear" w:color="auto" w:fill="auto"/>
          </w:tcPr>
          <w:p w:rsidR="00EC37CE" w:rsidRPr="00DA01FA" w:rsidRDefault="00EC37CE" w:rsidP="00EC37CE">
            <w:pPr>
              <w:spacing w:line="360" w:lineRule="auto"/>
              <w:jc w:val="center"/>
            </w:pPr>
            <w:r w:rsidRPr="00DA01FA">
              <w:t>-0,600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auto"/>
          </w:tcPr>
          <w:p w:rsidR="00EC37CE" w:rsidRPr="00DA01FA" w:rsidRDefault="00EC37CE" w:rsidP="00EC37CE">
            <w:pPr>
              <w:spacing w:line="360" w:lineRule="auto"/>
              <w:jc w:val="center"/>
            </w:pPr>
            <w:r w:rsidRPr="00DA01FA">
              <w:t>0,400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EC37CE" w:rsidRPr="007D1386" w:rsidRDefault="00EC37CE" w:rsidP="00EC37CE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960" w:type="dxa"/>
            <w:tcBorders>
              <w:bottom w:val="single" w:sz="4" w:space="0" w:color="auto"/>
            </w:tcBorders>
          </w:tcPr>
          <w:p w:rsidR="00EC37CE" w:rsidRPr="007D1386" w:rsidRDefault="00EC37CE" w:rsidP="00EC37CE">
            <w:pPr>
              <w:spacing w:line="360" w:lineRule="auto"/>
              <w:jc w:val="center"/>
              <w:rPr>
                <w:color w:val="FF0000"/>
              </w:rPr>
            </w:pPr>
          </w:p>
        </w:tc>
      </w:tr>
    </w:tbl>
    <w:bookmarkEnd w:id="0"/>
    <w:p w:rsidR="001600F6" w:rsidRDefault="001600F6" w:rsidP="001600F6">
      <w:pPr>
        <w:pStyle w:val="MDPI38bullet"/>
        <w:numPr>
          <w:ilvl w:val="0"/>
          <w:numId w:val="0"/>
        </w:numPr>
        <w:spacing w:line="360" w:lineRule="auto"/>
      </w:pPr>
      <w:r>
        <w:t>*Classification in Clark levels; SCC: Squamous cell carcinoma over an AK;</w:t>
      </w:r>
    </w:p>
    <w:p w:rsidR="00191EFC" w:rsidRDefault="00191EFC">
      <w:pPr>
        <w:spacing w:line="240" w:lineRule="auto"/>
        <w:jc w:val="left"/>
        <w:rPr>
          <w:rFonts w:ascii="Palatino Linotype" w:hAnsi="Palatino Linotype"/>
          <w:snapToGrid w:val="0"/>
          <w:sz w:val="20"/>
          <w:szCs w:val="22"/>
          <w:lang w:bidi="en-US"/>
        </w:rPr>
      </w:pPr>
      <w:r>
        <w:br w:type="page"/>
      </w:r>
    </w:p>
    <w:p w:rsidR="001600F6" w:rsidRPr="00864993" w:rsidRDefault="001600F6" w:rsidP="001600F6">
      <w:pPr>
        <w:pStyle w:val="MDPI38bullet"/>
        <w:numPr>
          <w:ilvl w:val="0"/>
          <w:numId w:val="0"/>
        </w:numPr>
        <w:spacing w:line="360" w:lineRule="auto"/>
      </w:pPr>
    </w:p>
    <w:p w:rsidR="001B5025" w:rsidRPr="00947B2B" w:rsidRDefault="001600F6" w:rsidP="00FD422F">
      <w:pPr>
        <w:pStyle w:val="MDPI71References"/>
        <w:numPr>
          <w:ilvl w:val="0"/>
          <w:numId w:val="0"/>
        </w:numPr>
        <w:spacing w:after="240" w:line="360" w:lineRule="auto"/>
        <w:ind w:left="425" w:hanging="425"/>
        <w:rPr>
          <w:rFonts w:eastAsia="SimSun"/>
          <w:color w:val="000000" w:themeColor="text1"/>
          <w:sz w:val="20"/>
        </w:rPr>
      </w:pPr>
      <w:r w:rsidRPr="00952A01">
        <w:rPr>
          <w:b/>
          <w:bCs/>
        </w:rPr>
        <w:t xml:space="preserve">Figure </w:t>
      </w:r>
      <w:r w:rsidR="001B5025" w:rsidRPr="00191EFC">
        <w:rPr>
          <w:b/>
          <w:bCs/>
          <w:iCs/>
        </w:rPr>
        <w:t>1</w:t>
      </w:r>
      <w:r w:rsidRPr="00952A01">
        <w:rPr>
          <w:b/>
          <w:bCs/>
        </w:rPr>
        <w:t>.</w:t>
      </w:r>
      <w:r>
        <w:t xml:space="preserve"> </w:t>
      </w:r>
    </w:p>
    <w:p w:rsidR="001600F6" w:rsidRDefault="006D33EF" w:rsidP="001600F6">
      <w:pPr>
        <w:pStyle w:val="MDPI22heading2"/>
        <w:spacing w:line="360" w:lineRule="auto"/>
        <w:rPr>
          <w:i w:val="0"/>
        </w:rPr>
      </w:pPr>
      <w:r>
        <w:rPr>
          <w:i w:val="0"/>
          <w:snapToGrid/>
        </w:rPr>
        <w:drawing>
          <wp:inline distT="0" distB="0" distL="0" distR="0">
            <wp:extent cx="5396230" cy="3035300"/>
            <wp:effectExtent l="0" t="0" r="127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303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422F" w:rsidRDefault="00FD422F">
      <w:pPr>
        <w:spacing w:line="240" w:lineRule="auto"/>
        <w:jc w:val="left"/>
        <w:rPr>
          <w:rFonts w:ascii="Palatino Linotype" w:hAnsi="Palatino Linotype"/>
          <w:noProof/>
          <w:snapToGrid w:val="0"/>
          <w:sz w:val="20"/>
          <w:szCs w:val="22"/>
          <w:lang w:bidi="en-US"/>
        </w:rPr>
      </w:pPr>
      <w:r>
        <w:rPr>
          <w:i/>
        </w:rPr>
        <w:br w:type="page"/>
      </w:r>
    </w:p>
    <w:p w:rsidR="001600F6" w:rsidRDefault="001600F6" w:rsidP="001600F6">
      <w:pPr>
        <w:pStyle w:val="MDPI22heading2"/>
        <w:spacing w:line="360" w:lineRule="auto"/>
        <w:rPr>
          <w:i w:val="0"/>
        </w:rPr>
      </w:pPr>
    </w:p>
    <w:p w:rsidR="001B5025" w:rsidRPr="00947B2B" w:rsidRDefault="001B5025" w:rsidP="001B5025">
      <w:pPr>
        <w:pStyle w:val="MDPI71References"/>
        <w:numPr>
          <w:ilvl w:val="0"/>
          <w:numId w:val="0"/>
        </w:numPr>
        <w:spacing w:after="240" w:line="360" w:lineRule="auto"/>
        <w:jc w:val="left"/>
        <w:rPr>
          <w:rFonts w:eastAsia="SimSun"/>
          <w:color w:val="000000" w:themeColor="text1"/>
          <w:sz w:val="20"/>
        </w:rPr>
      </w:pPr>
      <w:r w:rsidRPr="00947B2B">
        <w:rPr>
          <w:rFonts w:eastAsia="SimSun"/>
          <w:b/>
          <w:bCs/>
          <w:color w:val="000000" w:themeColor="text1"/>
          <w:sz w:val="20"/>
        </w:rPr>
        <w:t>Figure 2.</w:t>
      </w:r>
      <w:r w:rsidRPr="00947B2B">
        <w:rPr>
          <w:rFonts w:eastAsia="SimSun"/>
          <w:color w:val="000000" w:themeColor="text1"/>
          <w:sz w:val="20"/>
        </w:rPr>
        <w:t xml:space="preserve"> </w:t>
      </w:r>
    </w:p>
    <w:p w:rsidR="00FF7CD1" w:rsidRDefault="006D33EF" w:rsidP="001B5025">
      <w:pPr>
        <w:jc w:val="left"/>
      </w:pPr>
      <w:r>
        <w:rPr>
          <w:noProof/>
        </w:rPr>
        <w:drawing>
          <wp:inline distT="0" distB="0" distL="0" distR="0">
            <wp:extent cx="5396230" cy="4047490"/>
            <wp:effectExtent l="0" t="0" r="127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 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404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7CD1" w:rsidSect="00463B9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A69"/>
    <w:rsid w:val="001600F6"/>
    <w:rsid w:val="00191EFC"/>
    <w:rsid w:val="001B5025"/>
    <w:rsid w:val="002C4E9A"/>
    <w:rsid w:val="002F6441"/>
    <w:rsid w:val="00463B9F"/>
    <w:rsid w:val="006D33EF"/>
    <w:rsid w:val="00786F95"/>
    <w:rsid w:val="007D1386"/>
    <w:rsid w:val="009D007F"/>
    <w:rsid w:val="00A81A69"/>
    <w:rsid w:val="00A83428"/>
    <w:rsid w:val="00EC37CE"/>
    <w:rsid w:val="00F55604"/>
    <w:rsid w:val="00FD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ACFE54"/>
  <w15:chartTrackingRefBased/>
  <w15:docId w15:val="{36FEE7CC-C419-3C4F-9FE8-7B0CF92A1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1A69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81A69"/>
    <w:rPr>
      <w:rFonts w:ascii="Times New Roman" w:eastAsia="SimSun" w:hAnsi="Times New Roman" w:cs="Times New Roman"/>
      <w:sz w:val="20"/>
      <w:szCs w:val="20"/>
      <w:lang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35textbeforelist">
    <w:name w:val="MDPI_3.5_text_before_list"/>
    <w:basedOn w:val="Normal"/>
    <w:qFormat/>
    <w:rsid w:val="001600F6"/>
    <w:pPr>
      <w:adjustRightInd w:val="0"/>
      <w:snapToGrid w:val="0"/>
      <w:spacing w:after="120" w:line="260" w:lineRule="atLeast"/>
      <w:ind w:firstLine="425"/>
    </w:pPr>
    <w:rPr>
      <w:rFonts w:ascii="Palatino Linotype" w:hAnsi="Palatino Linotype"/>
      <w:snapToGrid w:val="0"/>
      <w:sz w:val="20"/>
      <w:szCs w:val="22"/>
      <w:lang w:bidi="en-US"/>
    </w:rPr>
  </w:style>
  <w:style w:type="paragraph" w:customStyle="1" w:styleId="MDPI23heading3">
    <w:name w:val="MDPI_2.3_heading3"/>
    <w:basedOn w:val="Normal"/>
    <w:qFormat/>
    <w:rsid w:val="001600F6"/>
    <w:pPr>
      <w:adjustRightInd w:val="0"/>
      <w:snapToGrid w:val="0"/>
      <w:spacing w:before="240" w:after="120" w:line="260" w:lineRule="atLeast"/>
      <w:jc w:val="left"/>
      <w:outlineLvl w:val="2"/>
    </w:pPr>
    <w:rPr>
      <w:rFonts w:ascii="Palatino Linotype" w:hAnsi="Palatino Linotype"/>
      <w:snapToGrid w:val="0"/>
      <w:sz w:val="20"/>
      <w:szCs w:val="22"/>
      <w:lang w:bidi="en-US"/>
    </w:rPr>
  </w:style>
  <w:style w:type="paragraph" w:customStyle="1" w:styleId="MDPI38bullet">
    <w:name w:val="MDPI_3.8_bullet"/>
    <w:basedOn w:val="Normal"/>
    <w:qFormat/>
    <w:rsid w:val="001600F6"/>
    <w:pPr>
      <w:numPr>
        <w:numId w:val="1"/>
      </w:numPr>
      <w:adjustRightInd w:val="0"/>
      <w:snapToGrid w:val="0"/>
      <w:spacing w:line="260" w:lineRule="atLeast"/>
      <w:ind w:left="425" w:hanging="425"/>
    </w:pPr>
    <w:rPr>
      <w:rFonts w:ascii="Palatino Linotype" w:hAnsi="Palatino Linotype"/>
      <w:snapToGrid w:val="0"/>
      <w:sz w:val="20"/>
      <w:szCs w:val="22"/>
      <w:lang w:bidi="en-US"/>
    </w:rPr>
  </w:style>
  <w:style w:type="paragraph" w:customStyle="1" w:styleId="MDPI22heading2">
    <w:name w:val="MDPI_2.2_heading2"/>
    <w:basedOn w:val="Normal"/>
    <w:qFormat/>
    <w:rsid w:val="001600F6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Normal"/>
    <w:qFormat/>
    <w:rsid w:val="001B5025"/>
    <w:pPr>
      <w:numPr>
        <w:numId w:val="2"/>
      </w:numPr>
      <w:adjustRightInd w:val="0"/>
      <w:snapToGrid w:val="0"/>
      <w:spacing w:line="260" w:lineRule="atLeast"/>
      <w:ind w:left="425" w:hanging="425"/>
    </w:pPr>
    <w:rPr>
      <w:rFonts w:ascii="Palatino Linotype" w:hAnsi="Palatino Linotype"/>
      <w:snapToGrid w:val="0"/>
      <w:sz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476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2020-02-09T19:02:00Z</dcterms:created>
  <dcterms:modified xsi:type="dcterms:W3CDTF">2020-03-08T09:15:00Z</dcterms:modified>
</cp:coreProperties>
</file>